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3A9D" w:rsidR="007B7F30" w:rsidP="2F4FC9ED" w:rsidRDefault="007B7F30" w14:paraId="1DA03C43" w14:textId="5A48076A">
      <w:pPr>
        <w:pStyle w:val="Normal"/>
        <w:rPr>
          <w:rFonts w:ascii="Verdana" w:hAnsi="Verdana" w:eastAsia="Verdana" w:cs="Verdana"/>
          <w:b w:val="1"/>
          <w:bCs w:val="1"/>
          <w:sz w:val="50"/>
          <w:szCs w:val="50"/>
        </w:rPr>
      </w:pPr>
      <w:r w:rsidRPr="2F4FC9ED" w:rsidR="007B7F30">
        <w:rPr>
          <w:rFonts w:ascii="Verdana" w:hAnsi="Verdana" w:eastAsia="Verdana" w:cs="Verdana"/>
          <w:b w:val="1"/>
          <w:bCs w:val="1"/>
          <w:sz w:val="50"/>
          <w:szCs w:val="50"/>
        </w:rPr>
        <w:t>Agenda</w:t>
      </w:r>
      <w:r>
        <w:tab/>
      </w:r>
      <w:r>
        <w:tab/>
      </w:r>
      <w:r>
        <w:tab/>
      </w:r>
      <w:r>
        <w:tab/>
      </w:r>
      <w:r>
        <w:tab/>
      </w:r>
      <w:r w:rsidR="6DBC95C5">
        <w:drawing>
          <wp:inline wp14:editId="3703E6C6" wp14:anchorId="3B651820">
            <wp:extent cx="2386330" cy="601980"/>
            <wp:effectExtent l="0" t="0" r="0" b="7620"/>
            <wp:docPr id="576165697" name="Picture 1" title=""/>
            <wp:cNvGraphicFramePr>
              <a:graphicFrameLocks noChangeAspect="1"/>
            </wp:cNvGraphicFramePr>
            <a:graphic>
              <a:graphicData uri="http://schemas.openxmlformats.org/drawingml/2006/picture">
                <pic:pic>
                  <pic:nvPicPr>
                    <pic:cNvPr id="0" name="Picture 1"/>
                    <pic:cNvPicPr/>
                  </pic:nvPicPr>
                  <pic:blipFill>
                    <a:blip r:embed="R7816c121eb4646a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86330" cy="601980"/>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Pr="007B7F30" w:rsidR="007B7F30" w:rsidTr="2A6237E8" w14:paraId="4991EE5A" w14:textId="77777777">
        <w:tc>
          <w:tcPr>
            <w:tcW w:w="2122" w:type="dxa"/>
            <w:tcMar/>
          </w:tcPr>
          <w:p w:rsidRPr="007B7F30" w:rsidR="007B7F30" w:rsidP="2F4FC9ED" w:rsidRDefault="007B7F30" w14:paraId="27349535" w14:textId="77777777">
            <w:pPr>
              <w:rPr>
                <w:rFonts w:ascii="Verdana" w:hAnsi="Verdana" w:eastAsia="Verdana" w:cs="Verdana"/>
                <w:b w:val="1"/>
                <w:bCs w:val="1"/>
              </w:rPr>
            </w:pPr>
            <w:r w:rsidRPr="2F4FC9ED" w:rsidR="007B7F30">
              <w:rPr>
                <w:rFonts w:ascii="Verdana" w:hAnsi="Verdana" w:eastAsia="Verdana" w:cs="Verdana"/>
                <w:b w:val="1"/>
                <w:bCs w:val="1"/>
              </w:rPr>
              <w:t>Meeting</w:t>
            </w:r>
          </w:p>
        </w:tc>
        <w:tc>
          <w:tcPr>
            <w:tcW w:w="6894" w:type="dxa"/>
            <w:tcMar/>
          </w:tcPr>
          <w:p w:rsidRPr="007B7F30" w:rsidR="007B7F30" w:rsidP="2F4FC9ED" w:rsidRDefault="007B7F30" w14:paraId="274CD4F1" w14:textId="4B6854CA">
            <w:pPr>
              <w:rPr>
                <w:rFonts w:ascii="Verdana" w:hAnsi="Verdana" w:eastAsia="Verdana" w:cs="Verdana"/>
                <w:b w:val="1"/>
                <w:bCs w:val="1"/>
              </w:rPr>
            </w:pPr>
            <w:r w:rsidRPr="2F4FC9ED" w:rsidR="007B7F30">
              <w:rPr>
                <w:rFonts w:ascii="Verdana" w:hAnsi="Verdana" w:eastAsia="Verdana" w:cs="Verdana"/>
                <w:b w:val="1"/>
                <w:bCs w:val="1"/>
              </w:rPr>
              <w:t>Union Council</w:t>
            </w:r>
          </w:p>
        </w:tc>
      </w:tr>
      <w:tr w:rsidRPr="007B7F30" w:rsidR="007B7F30" w:rsidTr="2A6237E8" w14:paraId="77FAC158" w14:textId="77777777">
        <w:tc>
          <w:tcPr>
            <w:tcW w:w="2122" w:type="dxa"/>
            <w:tcMar/>
          </w:tcPr>
          <w:p w:rsidRPr="007B7F30" w:rsidR="007B7F30" w:rsidP="2F4FC9ED" w:rsidRDefault="007B7F30" w14:paraId="7E71D380" w14:textId="77777777">
            <w:pPr>
              <w:rPr>
                <w:rFonts w:ascii="Verdana" w:hAnsi="Verdana" w:eastAsia="Verdana" w:cs="Verdana"/>
                <w:b w:val="1"/>
                <w:bCs w:val="1"/>
              </w:rPr>
            </w:pPr>
            <w:r w:rsidRPr="2F4FC9ED" w:rsidR="007B7F30">
              <w:rPr>
                <w:rFonts w:ascii="Verdana" w:hAnsi="Verdana" w:eastAsia="Verdana" w:cs="Verdana"/>
                <w:b w:val="1"/>
                <w:bCs w:val="1"/>
              </w:rPr>
              <w:t>Date</w:t>
            </w:r>
          </w:p>
        </w:tc>
        <w:tc>
          <w:tcPr>
            <w:tcW w:w="6894" w:type="dxa"/>
            <w:tcMar/>
          </w:tcPr>
          <w:p w:rsidRPr="007B7F30" w:rsidR="007B7F30" w:rsidP="07FF7DF3" w:rsidRDefault="007B7F30" w14:paraId="6FCBC969" w14:textId="539FE4DD">
            <w:pPr>
              <w:pStyle w:val="Normal"/>
              <w:suppressLineNumbers w:val="0"/>
              <w:bidi w:val="0"/>
              <w:spacing w:before="0" w:beforeAutospacing="off" w:after="0" w:afterAutospacing="off" w:line="259" w:lineRule="auto"/>
              <w:ind w:left="0" w:right="0"/>
              <w:jc w:val="left"/>
            </w:pPr>
            <w:r w:rsidRPr="07FF7DF3" w:rsidR="73491148">
              <w:rPr>
                <w:rFonts w:ascii="Verdana" w:hAnsi="Verdana" w:eastAsia="Verdana" w:cs="Verdana"/>
              </w:rPr>
              <w:t>5</w:t>
            </w:r>
            <w:r w:rsidRPr="07FF7DF3" w:rsidR="73491148">
              <w:rPr>
                <w:rFonts w:ascii="Verdana" w:hAnsi="Verdana" w:eastAsia="Verdana" w:cs="Verdana"/>
                <w:vertAlign w:val="superscript"/>
              </w:rPr>
              <w:t>th</w:t>
            </w:r>
            <w:r w:rsidRPr="07FF7DF3" w:rsidR="73491148">
              <w:rPr>
                <w:rFonts w:ascii="Verdana" w:hAnsi="Verdana" w:eastAsia="Verdana" w:cs="Verdana"/>
              </w:rPr>
              <w:t xml:space="preserve"> of December 2024</w:t>
            </w:r>
          </w:p>
        </w:tc>
      </w:tr>
      <w:tr w:rsidRPr="007B7F30" w:rsidR="007B7F30" w:rsidTr="2A6237E8" w14:paraId="0BC4D41A" w14:textId="77777777">
        <w:tc>
          <w:tcPr>
            <w:tcW w:w="2122" w:type="dxa"/>
            <w:tcMar/>
          </w:tcPr>
          <w:p w:rsidRPr="007B7F30" w:rsidR="007B7F30" w:rsidP="2F4FC9ED" w:rsidRDefault="007B7F30" w14:paraId="69D84514" w14:textId="77777777">
            <w:pPr>
              <w:rPr>
                <w:rFonts w:ascii="Verdana" w:hAnsi="Verdana" w:eastAsia="Verdana" w:cs="Verdana"/>
                <w:b w:val="1"/>
                <w:bCs w:val="1"/>
              </w:rPr>
            </w:pPr>
            <w:r w:rsidRPr="2F4FC9ED" w:rsidR="007B7F30">
              <w:rPr>
                <w:rFonts w:ascii="Verdana" w:hAnsi="Verdana" w:eastAsia="Verdana" w:cs="Verdana"/>
                <w:b w:val="1"/>
                <w:bCs w:val="1"/>
              </w:rPr>
              <w:t>Location</w:t>
            </w:r>
          </w:p>
        </w:tc>
        <w:tc>
          <w:tcPr>
            <w:tcW w:w="6894" w:type="dxa"/>
            <w:tcMar/>
          </w:tcPr>
          <w:p w:rsidRPr="007B7F30" w:rsidR="007B7F30" w:rsidP="07FF7DF3" w:rsidRDefault="007B7F30" w14:paraId="28DEF0B3" w14:textId="30F9D61C">
            <w:pPr>
              <w:pStyle w:val="Normal"/>
              <w:suppressLineNumbers w:val="0"/>
              <w:bidi w:val="0"/>
              <w:spacing w:before="0" w:beforeAutospacing="off" w:after="0" w:afterAutospacing="off" w:line="259" w:lineRule="auto"/>
              <w:ind w:left="0" w:right="0"/>
              <w:jc w:val="left"/>
            </w:pPr>
            <w:r w:rsidRPr="07FF7DF3" w:rsidR="5B8CD05F">
              <w:rPr>
                <w:rFonts w:ascii="Verdana" w:hAnsi="Verdana" w:eastAsia="Verdana" w:cs="Verdana"/>
              </w:rPr>
              <w:t>Lecture Theatre 3</w:t>
            </w:r>
          </w:p>
        </w:tc>
      </w:tr>
      <w:tr w:rsidRPr="007B7F30" w:rsidR="007B7F30" w:rsidTr="2A6237E8" w14:paraId="2C5B27DB" w14:textId="77777777">
        <w:tc>
          <w:tcPr>
            <w:tcW w:w="2122" w:type="dxa"/>
            <w:tcMar/>
          </w:tcPr>
          <w:p w:rsidRPr="007B7F30" w:rsidR="007B7F30" w:rsidP="2F4FC9ED" w:rsidRDefault="007B7F30" w14:paraId="442783C5" w14:textId="77777777">
            <w:pPr>
              <w:rPr>
                <w:rFonts w:ascii="Verdana" w:hAnsi="Verdana" w:eastAsia="Verdana" w:cs="Verdana"/>
                <w:b w:val="1"/>
                <w:bCs w:val="1"/>
              </w:rPr>
            </w:pPr>
            <w:r w:rsidRPr="2F4FC9ED" w:rsidR="007B7F30">
              <w:rPr>
                <w:rFonts w:ascii="Verdana" w:hAnsi="Verdana" w:eastAsia="Verdana" w:cs="Verdana"/>
                <w:b w:val="1"/>
                <w:bCs w:val="1"/>
              </w:rPr>
              <w:t>Status</w:t>
            </w:r>
          </w:p>
        </w:tc>
        <w:tc>
          <w:tcPr>
            <w:tcW w:w="6894" w:type="dxa"/>
            <w:tcMar/>
          </w:tcPr>
          <w:p w:rsidRPr="007B7F30" w:rsidR="007B7F30" w:rsidP="2A6237E8" w:rsidRDefault="007B7F30" w14:paraId="3AF6E27A" w14:textId="78DE924E">
            <w:pPr>
              <w:pStyle w:val="Normal"/>
              <w:suppressLineNumbers w:val="0"/>
              <w:bidi w:val="0"/>
              <w:spacing w:before="0" w:beforeAutospacing="off" w:after="0" w:afterAutospacing="off" w:line="240" w:lineRule="auto"/>
              <w:ind w:left="0" w:right="0"/>
              <w:jc w:val="left"/>
            </w:pPr>
            <w:r w:rsidRPr="2A6237E8" w:rsidR="6DA30772">
              <w:rPr>
                <w:rFonts w:ascii="Verdana" w:hAnsi="Verdana" w:eastAsia="Verdana" w:cs="Verdana"/>
              </w:rPr>
              <w:t>Closed</w:t>
            </w:r>
          </w:p>
        </w:tc>
      </w:tr>
    </w:tbl>
    <w:p w:rsidR="43C8ECDF" w:rsidP="2F4FC9ED" w:rsidRDefault="43C8ECDF" w14:paraId="14AC3665" w14:textId="2CA6D5C8" w14:noSpellErr="1">
      <w:pPr>
        <w:pStyle w:val="Normal"/>
        <w:rPr>
          <w:rFonts w:ascii="Verdana" w:hAnsi="Verdana" w:eastAsia="Verdana" w:cs="Verdana"/>
        </w:rPr>
      </w:pPr>
    </w:p>
    <w:p w:rsidR="578D36E8" w:rsidP="2F4FC9ED" w:rsidRDefault="578D36E8" w14:paraId="49300FCC" w14:textId="21D2A072">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0"/>
          <w:iCs w:val="0"/>
          <w:caps w:val="0"/>
          <w:smallCaps w:val="0"/>
          <w:strike w:val="0"/>
          <w:dstrike w:val="0"/>
          <w:noProof w:val="0"/>
          <w:color w:val="000000" w:themeColor="text1" w:themeTint="FF" w:themeShade="FF"/>
          <w:sz w:val="22"/>
          <w:szCs w:val="22"/>
          <w:u w:val="single"/>
          <w:lang w:val="en-GB"/>
        </w:rPr>
        <w:t>Useful Information:</w:t>
      </w:r>
    </w:p>
    <w:p w:rsidR="578D36E8" w:rsidP="2F4FC9ED" w:rsidRDefault="578D36E8" w14:paraId="7223C944" w14:textId="226221E2">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Code of Conduct</w:t>
      </w:r>
    </w:p>
    <w:p w:rsidR="578D36E8" w:rsidP="5E408E76" w:rsidRDefault="578D36E8" w14:paraId="584DB737" w14:textId="177F2EAB">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5E408E76" w:rsidR="41D8614C">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All students are members of the union, an</w:t>
      </w:r>
      <w:r w:rsidRPr="5E408E76" w:rsidR="186B12DF">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d</w:t>
      </w:r>
      <w:r w:rsidRPr="5E408E76" w:rsidR="41D8614C">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so should behave appropriately in line with our Code of Conduct. </w:t>
      </w:r>
    </w:p>
    <w:p w:rsidR="578D36E8" w:rsidP="2F4FC9ED" w:rsidRDefault="578D36E8" w14:paraId="18532142" w14:textId="3A0CD9FD">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3c411d4bdcb54b1a">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https://www.ueasu.org/union/memberscodeofconduct/</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08EDB78D" w14:textId="6C821876">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09B2D503" w14:textId="71A54EA1">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Expenses</w:t>
      </w:r>
    </w:p>
    <w:p w:rsidR="578D36E8" w:rsidP="2F4FC9ED" w:rsidRDefault="578D36E8" w14:paraId="76669805" w14:textId="0C480A42">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Remember – the Union (of UEA Students) may be able to reimburse you for travel or career expenses that you incur attending this meeting. Please contact </w:t>
      </w:r>
      <w:hyperlink r:id="R6d63d9ea22ef476d">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su.voice@uea.ac.uk</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for more details.</w:t>
      </w:r>
    </w:p>
    <w:p w:rsidR="578D36E8" w:rsidP="2F4FC9ED" w:rsidRDefault="578D36E8" w14:paraId="44667073" w14:textId="702D526B">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3444a96ca4884bfa">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https://www.ueasu.org/democracy/unioncouncil/councilinfo/</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10EE23F0" w14:textId="24E9DA69">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3E7D7DAD" w14:textId="02BD7946">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Articles of Association and Bye-Laws</w:t>
      </w:r>
    </w:p>
    <w:p w:rsidR="578D36E8" w:rsidP="2F4FC9ED" w:rsidRDefault="578D36E8" w14:paraId="7AF0EB5A" w14:textId="27C23023">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The Union’s governing document, the Articles of Association, and it rule book, the Bye-Laws, can be found online.</w:t>
      </w:r>
    </w:p>
    <w:p w:rsidR="578D36E8" w:rsidP="2F4FC9ED" w:rsidRDefault="578D36E8" w14:paraId="4F07E95D" w14:textId="68FADD0C">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281ade1ec70045e0">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https://www.ueasu.org/union/governance/constitution/</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5BF5D565" w14:textId="0B642DC4">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506E4E1D" w14:textId="1DA0477C">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Support for writing policy</w:t>
      </w:r>
    </w:p>
    <w:p w:rsidR="578D36E8" w:rsidP="2F4FC9ED" w:rsidRDefault="578D36E8" w14:paraId="1503A4AE" w14:textId="4EF7F9D7">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Information on how to write policy and the policy template is available online.</w:t>
      </w:r>
    </w:p>
    <w:p w:rsidR="578D36E8" w:rsidP="2F4FC9ED" w:rsidRDefault="578D36E8" w14:paraId="40890D01" w14:textId="7D2FE6B8">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06a363f757744920">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https://www.ueasu.org/democracy/unioncouncil/writingpolicy/</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55F100EE" w14:textId="0738FDC8">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4F0121B7" w14:textId="0E3EDAB7">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How to access the online writing policy</w:t>
      </w:r>
    </w:p>
    <w:p w:rsidR="578D36E8" w:rsidP="2F4FC9ED" w:rsidRDefault="578D36E8" w14:paraId="60307FE4" w14:textId="16327F1A">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If you cannot attend in person on Thursday and would like to use the online facility, please join via the Teams link in your Outlook calendar. If you have any issues accessing this, please email </w:t>
      </w:r>
      <w:hyperlink r:id="R78959f9bbab64d99">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su.voice@uea.ac.uk.</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29A35F2D" w14:textId="4FD483CB">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3C3E2EC7" w14:textId="64305F82">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Attendance</w:t>
      </w:r>
    </w:p>
    <w:p w:rsidR="578D36E8" w:rsidP="2F4FC9ED" w:rsidRDefault="578D36E8" w14:paraId="1894396E" w14:textId="10986406">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The full list of union councillors can be found online.</w:t>
      </w:r>
    </w:p>
    <w:p w:rsidR="578D36E8" w:rsidP="2F4FC9ED" w:rsidRDefault="578D36E8" w14:paraId="64C2FBA4" w14:textId="163C9BBB">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7805c09617834c6b">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https://www.ueasu.org/democracy/unioncouncil/listofunioncouncillors/</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4DE48DD8" w14:textId="38711B8E">
      <w:pPr>
        <w:bidi w:val="0"/>
        <w:spacing w:before="0" w:beforeAutospacing="off" w:after="0" w:afterAutospacing="off" w:line="276"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p>
    <w:p w:rsidR="578D36E8" w:rsidP="2F4FC9ED" w:rsidRDefault="578D36E8" w14:paraId="4EA7DA06" w14:textId="76AFBB59">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Quorum</w:t>
      </w:r>
    </w:p>
    <w:p w:rsidR="578D36E8" w:rsidP="2F4FC9ED" w:rsidRDefault="578D36E8" w14:paraId="3D15CEC8" w14:textId="384DD3AF">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“1.15 Business shall not be conducted by the Union Council: 1.15.1 unless over 40 representatives are present at a meeting;”</w:t>
      </w:r>
    </w:p>
    <w:p w:rsidR="2F4FC9ED" w:rsidP="2F4FC9ED" w:rsidRDefault="2F4FC9ED" w14:paraId="570AFBF1" w14:textId="6482136F">
      <w:pPr>
        <w:pStyle w:val="Normal"/>
        <w:suppressLineNumbers w:val="0"/>
        <w:bidi w:val="0"/>
        <w:spacing w:before="0" w:beforeAutospacing="off" w:after="160" w:afterAutospacing="off" w:line="259" w:lineRule="auto"/>
        <w:rPr>
          <w:rFonts w:ascii="Verdana" w:hAnsi="Verdana" w:eastAsia="Verdana" w:cs="Verdana"/>
          <w:b w:val="0"/>
          <w:bCs w:val="0"/>
          <w:i w:val="0"/>
          <w:iCs w:val="0"/>
          <w:u w:val="none"/>
        </w:rPr>
      </w:pPr>
    </w:p>
    <w:p w:rsidR="2F4FC9ED" w:rsidP="2F4FC9ED" w:rsidRDefault="2F4FC9ED" w14:paraId="5785ED6B" w14:textId="6FD854F6">
      <w:pPr>
        <w:pStyle w:val="Normal"/>
        <w:suppressLineNumbers w:val="0"/>
        <w:bidi w:val="0"/>
        <w:spacing w:before="0" w:beforeAutospacing="off" w:after="160" w:afterAutospacing="off" w:line="259" w:lineRule="auto"/>
        <w:rPr>
          <w:rFonts w:ascii="Verdana" w:hAnsi="Verdana" w:eastAsia="Verdana" w:cs="Verdana"/>
          <w:b w:val="0"/>
          <w:bCs w:val="0"/>
          <w:i w:val="0"/>
          <w:iCs w:val="0"/>
          <w:u w:val="none"/>
        </w:rPr>
      </w:pPr>
    </w:p>
    <w:tbl>
      <w:tblPr>
        <w:tblStyle w:val="TableGrid"/>
        <w:bidiVisual w:val="0"/>
        <w:tblW w:w="6465"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1425"/>
        <w:gridCol w:w="5040"/>
      </w:tblGrid>
      <w:tr w:rsidR="10C36AB9" w:rsidTr="5E408E76" w14:paraId="368552CB">
        <w:trPr>
          <w:trHeight w:val="576"/>
        </w:trPr>
        <w:tc>
          <w:tcPr>
            <w:tcW w:w="6465" w:type="dxa"/>
            <w:gridSpan w:val="2"/>
            <w:tcMar/>
          </w:tcPr>
          <w:p w:rsidR="72E7FD4F" w:rsidP="2F4FC9ED" w:rsidRDefault="72E7FD4F" w14:paraId="6A94CB63" w14:textId="6FEEBB11">
            <w:pPr>
              <w:rPr>
                <w:rFonts w:ascii="Verdana" w:hAnsi="Verdana" w:eastAsia="Verdana" w:cs="Verdana"/>
                <w:b w:val="1"/>
                <w:bCs w:val="1"/>
                <w:sz w:val="34"/>
                <w:szCs w:val="34"/>
              </w:rPr>
            </w:pPr>
            <w:r w:rsidRPr="2F4FC9ED" w:rsidR="1071AA00">
              <w:rPr>
                <w:rFonts w:ascii="Verdana" w:hAnsi="Verdana" w:eastAsia="Verdana" w:cs="Verdana"/>
                <w:b w:val="1"/>
                <w:bCs w:val="1"/>
                <w:sz w:val="34"/>
                <w:szCs w:val="34"/>
              </w:rPr>
              <w:t>Section A - Housekeeping</w:t>
            </w:r>
          </w:p>
        </w:tc>
      </w:tr>
      <w:tr w:rsidR="10C36AB9" w:rsidTr="5E408E76" w14:paraId="335950BC">
        <w:trPr>
          <w:trHeight w:val="690"/>
        </w:trPr>
        <w:tc>
          <w:tcPr>
            <w:tcW w:w="1425" w:type="dxa"/>
            <w:tcMar/>
          </w:tcPr>
          <w:p w:rsidR="10C36AB9" w:rsidP="42187C8F" w:rsidRDefault="10C36AB9" w14:paraId="5D5DD24F" w14:textId="6D39DA29">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544546AA">
              <w:rPr>
                <w:rFonts w:ascii="Verdana" w:hAnsi="Verdana" w:eastAsia="Verdana" w:cs="Verdana"/>
                <w:b w:val="1"/>
                <w:bCs w:val="1"/>
                <w:i w:val="0"/>
                <w:iCs w:val="0"/>
                <w:strike w:val="0"/>
                <w:dstrike w:val="0"/>
                <w:color w:val="000000" w:themeColor="text1" w:themeTint="FF" w:themeShade="FF"/>
                <w:sz w:val="22"/>
                <w:szCs w:val="22"/>
                <w:u w:val="none"/>
              </w:rPr>
              <w:t>UC</w:t>
            </w:r>
            <w:r w:rsidRPr="42187C8F" w:rsidR="57171D0D">
              <w:rPr>
                <w:rFonts w:ascii="Verdana" w:hAnsi="Verdana" w:eastAsia="Verdana" w:cs="Verdana"/>
                <w:b w:val="1"/>
                <w:bCs w:val="1"/>
                <w:i w:val="0"/>
                <w:iCs w:val="0"/>
                <w:strike w:val="0"/>
                <w:dstrike w:val="0"/>
                <w:color w:val="000000" w:themeColor="text1" w:themeTint="FF" w:themeShade="FF"/>
                <w:sz w:val="22"/>
                <w:szCs w:val="22"/>
                <w:u w:val="none"/>
              </w:rPr>
              <w:t xml:space="preserve"> 031</w:t>
            </w:r>
          </w:p>
        </w:tc>
        <w:tc>
          <w:tcPr>
            <w:tcW w:w="5040" w:type="dxa"/>
            <w:tcMar/>
          </w:tcPr>
          <w:p w:rsidR="78AD8E36" w:rsidP="42187C8F" w:rsidRDefault="78AD8E36" w14:paraId="69696944" w14:textId="2748CFBA">
            <w:pPr>
              <w:pStyle w:val="Normal"/>
              <w:spacing w:before="240" w:beforeAutospacing="off"/>
              <w:ind w:left="0"/>
              <w:rPr>
                <w:rFonts w:ascii="Verdana" w:hAnsi="Verdana" w:eastAsia="Verdana" w:cs="Verdana"/>
                <w:b w:val="1"/>
                <w:bCs w:val="1"/>
              </w:rPr>
            </w:pPr>
            <w:r w:rsidRPr="42187C8F" w:rsidR="76DECC2B">
              <w:rPr>
                <w:rFonts w:ascii="Verdana" w:hAnsi="Verdana" w:eastAsia="Verdana" w:cs="Verdana"/>
                <w:b w:val="1"/>
                <w:bCs w:val="1"/>
              </w:rPr>
              <w:t>Statements from the Chair</w:t>
            </w:r>
          </w:p>
          <w:p w:rsidR="78AD8E36" w:rsidP="2F4FC9ED" w:rsidRDefault="78AD8E36" w14:paraId="0A66A4C0" w14:textId="10D10C7E">
            <w:pPr>
              <w:pStyle w:val="Normal"/>
              <w:rPr>
                <w:rFonts w:ascii="Verdana" w:hAnsi="Verdana" w:eastAsia="Verdana" w:cs="Verdana"/>
                <w:b w:val="1"/>
                <w:bCs w:val="1"/>
              </w:rPr>
            </w:pPr>
            <w:r w:rsidRPr="2F4FC9ED" w:rsidR="7BCA182B">
              <w:rPr>
                <w:rFonts w:ascii="Verdana" w:hAnsi="Verdana" w:eastAsia="Verdana" w:cs="Verdana"/>
                <w:b w:val="0"/>
                <w:bCs w:val="0"/>
              </w:rPr>
              <w:t>To receive statements from the Chair.</w:t>
            </w:r>
          </w:p>
        </w:tc>
      </w:tr>
      <w:tr w:rsidR="10C36AB9" w:rsidTr="5E408E76" w14:paraId="37DA6E5F">
        <w:trPr>
          <w:trHeight w:val="576"/>
        </w:trPr>
        <w:tc>
          <w:tcPr>
            <w:tcW w:w="1425" w:type="dxa"/>
            <w:tcMar/>
          </w:tcPr>
          <w:p w:rsidR="10C36AB9" w:rsidP="42187C8F" w:rsidRDefault="10C36AB9" w14:paraId="09410155" w14:textId="25221A9F">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544546AA">
              <w:rPr>
                <w:rFonts w:ascii="Verdana" w:hAnsi="Verdana" w:eastAsia="Verdana" w:cs="Verdana"/>
                <w:b w:val="1"/>
                <w:bCs w:val="1"/>
                <w:i w:val="0"/>
                <w:iCs w:val="0"/>
                <w:strike w:val="0"/>
                <w:dstrike w:val="0"/>
                <w:color w:val="000000" w:themeColor="text1" w:themeTint="FF" w:themeShade="FF"/>
                <w:sz w:val="22"/>
                <w:szCs w:val="22"/>
                <w:u w:val="none"/>
              </w:rPr>
              <w:t>UC</w:t>
            </w:r>
            <w:r w:rsidRPr="42187C8F" w:rsidR="2813EE24">
              <w:rPr>
                <w:rFonts w:ascii="Verdana" w:hAnsi="Verdana" w:eastAsia="Verdana" w:cs="Verdana"/>
                <w:b w:val="1"/>
                <w:bCs w:val="1"/>
                <w:i w:val="0"/>
                <w:iCs w:val="0"/>
                <w:strike w:val="0"/>
                <w:dstrike w:val="0"/>
                <w:color w:val="000000" w:themeColor="text1" w:themeTint="FF" w:themeShade="FF"/>
                <w:sz w:val="22"/>
                <w:szCs w:val="22"/>
                <w:u w:val="none"/>
              </w:rPr>
              <w:t xml:space="preserve"> 032</w:t>
            </w:r>
          </w:p>
        </w:tc>
        <w:tc>
          <w:tcPr>
            <w:tcW w:w="5040" w:type="dxa"/>
            <w:tcMar/>
          </w:tcPr>
          <w:p w:rsidR="5C5FB37A" w:rsidP="42187C8F" w:rsidRDefault="5C5FB37A" w14:paraId="186C6F27" w14:textId="21FA1226">
            <w:pPr>
              <w:pStyle w:val="Normal"/>
              <w:suppressLineNumbers w:val="0"/>
              <w:bidi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3B2AF328">
              <w:rPr>
                <w:rFonts w:ascii="Verdana" w:hAnsi="Verdana" w:eastAsia="Verdana" w:cs="Verdana"/>
                <w:b w:val="1"/>
                <w:bCs w:val="1"/>
                <w:i w:val="0"/>
                <w:iCs w:val="0"/>
                <w:strike w:val="0"/>
                <w:dstrike w:val="0"/>
                <w:color w:val="000000" w:themeColor="text1" w:themeTint="FF" w:themeShade="FF"/>
                <w:sz w:val="22"/>
                <w:szCs w:val="22"/>
                <w:u w:val="none"/>
              </w:rPr>
              <w:t>Approval</w:t>
            </w:r>
            <w:r w:rsidRPr="42187C8F" w:rsidR="3B2AF328">
              <w:rPr>
                <w:rFonts w:ascii="Verdana" w:hAnsi="Verdana" w:eastAsia="Verdana" w:cs="Verdana"/>
                <w:b w:val="1"/>
                <w:bCs w:val="1"/>
              </w:rPr>
              <w:t xml:space="preserve"> of minutes of the </w:t>
            </w:r>
            <w:r w:rsidRPr="42187C8F" w:rsidR="3B2AF328">
              <w:rPr>
                <w:rFonts w:ascii="Verdana" w:hAnsi="Verdana" w:eastAsia="Verdana" w:cs="Verdana"/>
                <w:b w:val="1"/>
                <w:bCs w:val="1"/>
              </w:rPr>
              <w:t>previous</w:t>
            </w:r>
            <w:r w:rsidRPr="42187C8F" w:rsidR="3B2AF328">
              <w:rPr>
                <w:rFonts w:ascii="Verdana" w:hAnsi="Verdana" w:eastAsia="Verdana" w:cs="Verdana"/>
                <w:b w:val="1"/>
                <w:bCs w:val="1"/>
              </w:rPr>
              <w:t xml:space="preserve"> meeting</w:t>
            </w:r>
          </w:p>
          <w:p w:rsidR="5C5FB37A" w:rsidP="2F4FC9ED" w:rsidRDefault="5C5FB37A" w14:paraId="552F96D5" w14:textId="26C27E52">
            <w:pPr>
              <w:pStyle w:val="Normal"/>
              <w:ind w:left="0" w:firstLine="0"/>
              <w:rPr>
                <w:rFonts w:ascii="Verdana" w:hAnsi="Verdana" w:eastAsia="Verdana" w:cs="Verdana"/>
                <w:b w:val="0"/>
                <w:bCs w:val="0"/>
              </w:rPr>
            </w:pPr>
            <w:r w:rsidRPr="2F4FC9ED" w:rsidR="28DA5344">
              <w:rPr>
                <w:rFonts w:ascii="Verdana" w:hAnsi="Verdana" w:eastAsia="Verdana" w:cs="Verdana"/>
                <w:b w:val="0"/>
                <w:bCs w:val="0"/>
              </w:rPr>
              <w:t>Approve or make amendments to the Minutes.</w:t>
            </w:r>
          </w:p>
          <w:p w:rsidR="5C5FB37A" w:rsidP="07FF7DF3" w:rsidRDefault="5C5FB37A" w14:paraId="135633F9" w14:textId="10D6CC9C">
            <w:pPr>
              <w:pStyle w:val="Normal"/>
              <w:suppressLineNumbers w:val="0"/>
              <w:bidi w:val="0"/>
              <w:spacing w:before="0" w:beforeAutospacing="off" w:after="0" w:afterAutospacing="off" w:line="259" w:lineRule="auto"/>
              <w:ind w:left="0" w:right="0"/>
              <w:jc w:val="left"/>
              <w:rPr>
                <w:rFonts w:ascii="Verdana" w:hAnsi="Verdana" w:eastAsia="Verdana" w:cs="Verdana"/>
                <w:b w:val="0"/>
                <w:bCs w:val="0"/>
              </w:rPr>
            </w:pPr>
            <w:r w:rsidRPr="07FF7DF3" w:rsidR="764CF7FE">
              <w:rPr>
                <w:rFonts w:ascii="Verdana" w:hAnsi="Verdana" w:eastAsia="Verdana" w:cs="Verdana"/>
                <w:b w:val="0"/>
                <w:bCs w:val="0"/>
              </w:rPr>
              <w:t>The</w:t>
            </w:r>
            <w:r w:rsidRPr="07FF7DF3" w:rsidR="43633CA3">
              <w:rPr>
                <w:rFonts w:ascii="Verdana" w:hAnsi="Verdana" w:eastAsia="Verdana" w:cs="Verdana"/>
                <w:b w:val="0"/>
                <w:bCs w:val="0"/>
              </w:rPr>
              <w:t xml:space="preserve"> </w:t>
            </w:r>
            <w:r w:rsidRPr="07FF7DF3" w:rsidR="43633CA3">
              <w:rPr>
                <w:rFonts w:ascii="Verdana" w:hAnsi="Verdana" w:eastAsia="Verdana" w:cs="Verdana"/>
                <w:b w:val="0"/>
                <w:bCs w:val="0"/>
              </w:rPr>
              <w:t>previous</w:t>
            </w:r>
            <w:r w:rsidRPr="07FF7DF3" w:rsidR="43633CA3">
              <w:rPr>
                <w:rFonts w:ascii="Verdana" w:hAnsi="Verdana" w:eastAsia="Verdana" w:cs="Verdana"/>
                <w:b w:val="0"/>
                <w:bCs w:val="0"/>
              </w:rPr>
              <w:t xml:space="preserve"> meeting was held on the </w:t>
            </w:r>
            <w:r w:rsidRPr="07FF7DF3" w:rsidR="43633CA3">
              <w:rPr>
                <w:rFonts w:ascii="Verdana" w:hAnsi="Verdana" w:eastAsia="Verdana" w:cs="Verdana"/>
                <w:b w:val="0"/>
                <w:bCs w:val="0"/>
                <w:highlight w:val="yellow"/>
              </w:rPr>
              <w:t>7</w:t>
            </w:r>
            <w:r w:rsidRPr="07FF7DF3" w:rsidR="43633CA3">
              <w:rPr>
                <w:rFonts w:ascii="Verdana" w:hAnsi="Verdana" w:eastAsia="Verdana" w:cs="Verdana"/>
                <w:b w:val="0"/>
                <w:bCs w:val="0"/>
                <w:highlight w:val="yellow"/>
                <w:vertAlign w:val="superscript"/>
              </w:rPr>
              <w:t>th</w:t>
            </w:r>
            <w:r w:rsidRPr="07FF7DF3" w:rsidR="43633CA3">
              <w:rPr>
                <w:rFonts w:ascii="Verdana" w:hAnsi="Verdana" w:eastAsia="Verdana" w:cs="Verdana"/>
                <w:b w:val="0"/>
                <w:bCs w:val="0"/>
                <w:highlight w:val="yellow"/>
              </w:rPr>
              <w:t xml:space="preserve"> of November </w:t>
            </w:r>
            <w:commentRangeStart w:id="1895224712"/>
            <w:r w:rsidRPr="07FF7DF3" w:rsidR="43633CA3">
              <w:rPr>
                <w:rFonts w:ascii="Verdana" w:hAnsi="Verdana" w:eastAsia="Verdana" w:cs="Verdana"/>
                <w:b w:val="0"/>
                <w:bCs w:val="0"/>
                <w:highlight w:val="yellow"/>
              </w:rPr>
              <w:t>2024</w:t>
            </w:r>
            <w:commentRangeEnd w:id="1895224712"/>
            <w:r>
              <w:rPr>
                <w:rStyle w:val="CommentReference"/>
              </w:rPr>
              <w:commentReference w:id="1895224712"/>
            </w:r>
            <w:r w:rsidRPr="07FF7DF3" w:rsidR="43633CA3">
              <w:rPr>
                <w:rFonts w:ascii="Verdana" w:hAnsi="Verdana" w:eastAsia="Verdana" w:cs="Verdana"/>
                <w:b w:val="0"/>
                <w:bCs w:val="0"/>
              </w:rPr>
              <w:t>.</w:t>
            </w:r>
          </w:p>
        </w:tc>
      </w:tr>
      <w:tr w:rsidR="10C36AB9" w:rsidTr="5E408E76" w14:paraId="3118146B">
        <w:trPr>
          <w:trHeight w:val="576"/>
        </w:trPr>
        <w:tc>
          <w:tcPr>
            <w:tcW w:w="1425" w:type="dxa"/>
            <w:tcMar/>
          </w:tcPr>
          <w:p w:rsidR="10C36AB9" w:rsidP="42187C8F" w:rsidRDefault="10C36AB9" w14:paraId="7BC9B534" w14:textId="1E3F1A55">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544546AA">
              <w:rPr>
                <w:rFonts w:ascii="Verdana" w:hAnsi="Verdana" w:eastAsia="Verdana" w:cs="Verdana"/>
                <w:b w:val="1"/>
                <w:bCs w:val="1"/>
                <w:i w:val="0"/>
                <w:iCs w:val="0"/>
                <w:strike w:val="0"/>
                <w:dstrike w:val="0"/>
                <w:color w:val="000000" w:themeColor="text1" w:themeTint="FF" w:themeShade="FF"/>
                <w:sz w:val="22"/>
                <w:szCs w:val="22"/>
                <w:u w:val="none"/>
              </w:rPr>
              <w:t>UC</w:t>
            </w:r>
            <w:r w:rsidRPr="42187C8F" w:rsidR="0B5CE1B3">
              <w:rPr>
                <w:rFonts w:ascii="Verdana" w:hAnsi="Verdana" w:eastAsia="Verdana" w:cs="Verdana"/>
                <w:b w:val="1"/>
                <w:bCs w:val="1"/>
                <w:i w:val="0"/>
                <w:iCs w:val="0"/>
                <w:strike w:val="0"/>
                <w:dstrike w:val="0"/>
                <w:color w:val="000000" w:themeColor="text1" w:themeTint="FF" w:themeShade="FF"/>
                <w:sz w:val="22"/>
                <w:szCs w:val="22"/>
                <w:u w:val="none"/>
              </w:rPr>
              <w:t xml:space="preserve"> 033</w:t>
            </w:r>
          </w:p>
        </w:tc>
        <w:tc>
          <w:tcPr>
            <w:tcW w:w="5040" w:type="dxa"/>
            <w:tcMar/>
          </w:tcPr>
          <w:p w:rsidR="47527D37" w:rsidP="42187C8F" w:rsidRDefault="47527D37" w14:paraId="7B62A05A" w14:textId="244529B6">
            <w:pPr>
              <w:pStyle w:val="Normal"/>
              <w:suppressLineNumbers w:val="0"/>
              <w:bidi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3F63928A">
              <w:rPr>
                <w:rFonts w:ascii="Verdana" w:hAnsi="Verdana" w:eastAsia="Verdana" w:cs="Verdana"/>
                <w:b w:val="1"/>
                <w:bCs w:val="1"/>
              </w:rPr>
              <w:t>Matters arising</w:t>
            </w:r>
          </w:p>
          <w:p w:rsidR="47527D37" w:rsidP="2F4FC9ED" w:rsidRDefault="47527D37" w14:paraId="2ABC9F55" w14:textId="6158C470">
            <w:pPr>
              <w:pStyle w:val="Normal"/>
              <w:ind w:left="0"/>
              <w:rPr>
                <w:rFonts w:ascii="Verdana" w:hAnsi="Verdana" w:eastAsia="Verdana" w:cs="Verdana"/>
                <w:b w:val="1"/>
                <w:bCs w:val="1"/>
              </w:rPr>
            </w:pPr>
            <w:r w:rsidRPr="2F4FC9ED" w:rsidR="1AAD84FA">
              <w:rPr>
                <w:rFonts w:ascii="Verdana" w:hAnsi="Verdana" w:eastAsia="Verdana" w:cs="Verdana"/>
                <w:b w:val="0"/>
                <w:bCs w:val="0"/>
              </w:rPr>
              <w:t>To consider any matters arising.</w:t>
            </w:r>
          </w:p>
        </w:tc>
      </w:tr>
      <w:tr w:rsidR="2F4FC9ED" w:rsidTr="5E408E76" w14:paraId="29CB42B2">
        <w:trPr>
          <w:trHeight w:val="3630"/>
        </w:trPr>
        <w:tc>
          <w:tcPr>
            <w:tcW w:w="1425" w:type="dxa"/>
            <w:tcMar/>
          </w:tcPr>
          <w:p w:rsidR="5644D01D" w:rsidP="42187C8F" w:rsidRDefault="5644D01D" w14:paraId="00E2C2F4" w14:textId="480D5005">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3D6608DE">
              <w:rPr>
                <w:rFonts w:ascii="Verdana" w:hAnsi="Verdana" w:eastAsia="Verdana" w:cs="Verdana"/>
                <w:b w:val="1"/>
                <w:bCs w:val="1"/>
                <w:i w:val="0"/>
                <w:iCs w:val="0"/>
                <w:strike w:val="0"/>
                <w:dstrike w:val="0"/>
                <w:color w:val="000000" w:themeColor="text1" w:themeTint="FF" w:themeShade="FF"/>
                <w:sz w:val="22"/>
                <w:szCs w:val="22"/>
                <w:u w:val="none"/>
              </w:rPr>
              <w:t>UC</w:t>
            </w:r>
            <w:r w:rsidRPr="42187C8F" w:rsidR="218AD8CD">
              <w:rPr>
                <w:rFonts w:ascii="Verdana" w:hAnsi="Verdana" w:eastAsia="Verdana" w:cs="Verdana"/>
                <w:b w:val="1"/>
                <w:bCs w:val="1"/>
                <w:i w:val="0"/>
                <w:iCs w:val="0"/>
                <w:strike w:val="0"/>
                <w:dstrike w:val="0"/>
                <w:color w:val="000000" w:themeColor="text1" w:themeTint="FF" w:themeShade="FF"/>
                <w:sz w:val="22"/>
                <w:szCs w:val="22"/>
                <w:u w:val="none"/>
              </w:rPr>
              <w:t xml:space="preserve"> 034</w:t>
            </w:r>
          </w:p>
        </w:tc>
        <w:tc>
          <w:tcPr>
            <w:tcW w:w="5040" w:type="dxa"/>
            <w:tcMar/>
          </w:tcPr>
          <w:p w:rsidR="5644D01D" w:rsidP="42187C8F" w:rsidRDefault="5644D01D" w14:paraId="3470074C" w14:textId="67EC67CE">
            <w:pPr>
              <w:pStyle w:val="Normal"/>
              <w:suppressLineNumbers w:val="0"/>
              <w:spacing w:before="240" w:beforeAutospacing="off" w:after="0" w:afterAutospacing="off" w:line="240" w:lineRule="auto"/>
              <w:ind w:left="0" w:right="0"/>
              <w:jc w:val="left"/>
              <w:rPr>
                <w:rFonts w:ascii="Verdana" w:hAnsi="Verdana" w:eastAsia="Verdana" w:cs="Verdana"/>
                <w:b w:val="1"/>
                <w:bCs w:val="1"/>
              </w:rPr>
            </w:pPr>
            <w:r w:rsidRPr="42187C8F" w:rsidR="3D6608DE">
              <w:rPr>
                <w:rFonts w:ascii="Verdana" w:hAnsi="Verdana" w:eastAsia="Verdana" w:cs="Verdana"/>
                <w:b w:val="1"/>
                <w:bCs w:val="1"/>
              </w:rPr>
              <w:t>Approval of Society and Peer Groups</w:t>
            </w:r>
          </w:p>
          <w:p w:rsidR="7662D1BC" w:rsidP="42187C8F" w:rsidRDefault="7662D1BC" w14:paraId="63293437" w14:textId="31957705">
            <w:pPr>
              <w:pStyle w:val="Normal"/>
              <w:bidi w:val="0"/>
              <w:ind w:left="0"/>
              <w:rPr>
                <w:noProof w:val="0"/>
                <w:lang w:val="en-GB"/>
              </w:rPr>
            </w:pPr>
            <w:r w:rsidRPr="42187C8F" w:rsidR="223CD33E">
              <w:rPr>
                <w:rFonts w:ascii="Verdana" w:hAnsi="Verdana" w:eastAsia="Verdana" w:cs="Verdana"/>
                <w:b w:val="0"/>
                <w:bCs w:val="0"/>
                <w:i w:val="0"/>
                <w:iCs w:val="0"/>
                <w:caps w:val="0"/>
                <w:smallCaps w:val="0"/>
                <w:noProof w:val="0"/>
                <w:color w:val="000000" w:themeColor="text1" w:themeTint="FF" w:themeShade="FF"/>
                <w:sz w:val="22"/>
                <w:szCs w:val="22"/>
                <w:lang w:val="en-GB"/>
              </w:rPr>
              <w:t>To approve any Societies and Peer Support Groups which have gotten 20 or more upvotes and got approved by the SU Opportunities Team.</w:t>
            </w:r>
          </w:p>
        </w:tc>
      </w:tr>
      <w:tr w:rsidR="10C36AB9" w:rsidTr="5E408E76" w14:paraId="69F902B4">
        <w:trPr>
          <w:trHeight w:val="576"/>
        </w:trPr>
        <w:tc>
          <w:tcPr>
            <w:tcW w:w="6465" w:type="dxa"/>
            <w:gridSpan w:val="2"/>
            <w:tcMar/>
          </w:tcPr>
          <w:p w:rsidR="2838F8A2" w:rsidP="42187C8F" w:rsidRDefault="2838F8A2" w14:paraId="4CF35EF4" w14:textId="444E14A1">
            <w:pPr>
              <w:pStyle w:val="Normal"/>
              <w:suppressLineNumbers w:val="0"/>
              <w:bidi w:val="0"/>
              <w:spacing w:before="240" w:beforeAutospacing="off" w:after="0" w:afterAutospacing="off" w:line="240" w:lineRule="auto"/>
              <w:ind w:left="0" w:right="0"/>
              <w:jc w:val="left"/>
              <w:rPr>
                <w:rFonts w:ascii="Verdana" w:hAnsi="Verdana" w:eastAsia="Verdana" w:cs="Verdana"/>
                <w:b w:val="1"/>
                <w:bCs w:val="1"/>
              </w:rPr>
            </w:pPr>
            <w:r w:rsidRPr="42187C8F" w:rsidR="49D6989C">
              <w:rPr>
                <w:rFonts w:ascii="Verdana" w:hAnsi="Verdana" w:eastAsia="Verdana" w:cs="Verdana" w:asciiTheme="minorAscii" w:hAnsiTheme="minorAscii" w:eastAsiaTheme="minorAscii" w:cstheme="minorBidi"/>
                <w:b w:val="1"/>
                <w:bCs w:val="1"/>
                <w:color w:val="auto"/>
                <w:sz w:val="34"/>
                <w:szCs w:val="34"/>
                <w:lang w:eastAsia="en-US" w:bidi="ar-SA"/>
              </w:rPr>
              <w:t>Section</w:t>
            </w:r>
            <w:r w:rsidRPr="42187C8F" w:rsidR="49D6989C">
              <w:rPr>
                <w:rFonts w:ascii="Verdana" w:hAnsi="Verdana" w:eastAsia="Verdana" w:cs="Verdana" w:asciiTheme="minorAscii" w:hAnsiTheme="minorAscii" w:eastAsiaTheme="minorAscii" w:cstheme="minorBidi"/>
                <w:b w:val="1"/>
                <w:bCs w:val="1"/>
                <w:color w:val="auto"/>
                <w:sz w:val="34"/>
                <w:szCs w:val="34"/>
                <w:lang w:eastAsia="en-US" w:bidi="ar-SA"/>
              </w:rPr>
              <w:t xml:space="preserve"> B - R</w:t>
            </w:r>
            <w:r w:rsidRPr="42187C8F" w:rsidR="49D6989C">
              <w:rPr>
                <w:rFonts w:ascii="Verdana" w:hAnsi="Verdana" w:eastAsia="Verdana" w:cs="Verdana"/>
                <w:b w:val="1"/>
                <w:bCs w:val="1"/>
                <w:sz w:val="34"/>
                <w:szCs w:val="34"/>
              </w:rPr>
              <w:t>eports</w:t>
            </w:r>
          </w:p>
        </w:tc>
      </w:tr>
      <w:tr w:rsidR="10C36AB9" w:rsidTr="5E408E76" w14:paraId="6E90CB70">
        <w:trPr>
          <w:trHeight w:val="576"/>
        </w:trPr>
        <w:tc>
          <w:tcPr>
            <w:tcW w:w="1425" w:type="dxa"/>
            <w:tcMar/>
          </w:tcPr>
          <w:p w:rsidR="10C36AB9" w:rsidP="42187C8F" w:rsidRDefault="10C36AB9" w14:paraId="46681568" w14:textId="3D7C788D">
            <w:pPr>
              <w:pStyle w:val="Normal"/>
              <w:suppressLineNumbers w:val="0"/>
              <w:spacing w:before="240" w:beforeAutospacing="off" w:after="0" w:afterAutospacing="off" w:line="240" w:lineRule="auto"/>
              <w:ind w:left="0" w:right="0"/>
              <w:jc w:val="left"/>
              <w:rPr>
                <w:rFonts w:ascii="Verdana" w:hAnsi="Verdana" w:eastAsia="Verdana" w:cs="Verdana"/>
                <w:b w:val="1"/>
                <w:bCs w:val="1"/>
              </w:rPr>
            </w:pPr>
            <w:r w:rsidRPr="42187C8F" w:rsidR="544546AA">
              <w:rPr>
                <w:rFonts w:ascii="Verdana" w:hAnsi="Verdana" w:eastAsia="Verdana" w:cs="Verdana"/>
                <w:b w:val="1"/>
                <w:bCs w:val="1"/>
              </w:rPr>
              <w:t>UC</w:t>
            </w:r>
            <w:r w:rsidRPr="42187C8F" w:rsidR="72987AC6">
              <w:rPr>
                <w:rFonts w:ascii="Verdana" w:hAnsi="Verdana" w:eastAsia="Verdana" w:cs="Verdana"/>
                <w:b w:val="1"/>
                <w:bCs w:val="1"/>
              </w:rPr>
              <w:t xml:space="preserve"> 035</w:t>
            </w:r>
          </w:p>
        </w:tc>
        <w:tc>
          <w:tcPr>
            <w:tcW w:w="5040" w:type="dxa"/>
            <w:tcMar/>
          </w:tcPr>
          <w:p w:rsidR="67DB96D4" w:rsidP="42187C8F" w:rsidRDefault="67DB96D4" w14:paraId="66D14814" w14:textId="4F241C58">
            <w:pPr>
              <w:pStyle w:val="Normal"/>
              <w:suppressLineNumbers w:val="0"/>
              <w:bidi w:val="0"/>
              <w:spacing w:before="240" w:beforeAutospacing="off" w:after="0" w:afterAutospacing="off" w:line="240" w:lineRule="auto"/>
              <w:ind w:left="0" w:right="0"/>
              <w:jc w:val="left"/>
              <w:rPr>
                <w:rFonts w:ascii="Verdana" w:hAnsi="Verdana" w:eastAsia="Verdana" w:cs="Verdana"/>
                <w:b w:val="1"/>
                <w:bCs w:val="1"/>
              </w:rPr>
            </w:pPr>
            <w:r w:rsidRPr="42187C8F" w:rsidR="2D1FB755">
              <w:rPr>
                <w:rFonts w:ascii="Verdana" w:hAnsi="Verdana" w:eastAsia="Verdana" w:cs="Verdana"/>
                <w:b w:val="1"/>
                <w:bCs w:val="1"/>
              </w:rPr>
              <w:t>Student Officer Committee Report</w:t>
            </w:r>
          </w:p>
          <w:p w:rsidR="43D6BDAC" w:rsidP="2F4FC9ED" w:rsidRDefault="43D6BDAC" w14:paraId="5CEB4E11" w14:textId="34A31162">
            <w:pPr>
              <w:pStyle w:val="Normal"/>
              <w:ind w:left="0"/>
              <w:rPr>
                <w:rFonts w:ascii="Verdana" w:hAnsi="Verdana" w:eastAsia="Verdana" w:cs="Verdana"/>
                <w:b w:val="0"/>
                <w:bCs w:val="0"/>
              </w:rPr>
            </w:pPr>
            <w:r w:rsidRPr="42187C8F" w:rsidR="0443D25A">
              <w:rPr>
                <w:rFonts w:ascii="Verdana" w:hAnsi="Verdana" w:eastAsia="Verdana" w:cs="Verdana"/>
                <w:b w:val="0"/>
                <w:bCs w:val="0"/>
              </w:rPr>
              <w:t xml:space="preserve">The elected Student Officers meet as the Student Officer Committee (SOC) where they decide on how to run campaigns and on how to implement the policies passed by Union Council. </w:t>
            </w:r>
            <w:r w:rsidRPr="42187C8F" w:rsidR="0443D25A">
              <w:rPr>
                <w:rFonts w:ascii="Verdana" w:hAnsi="Verdana" w:eastAsia="Verdana" w:cs="Verdana"/>
                <w:b w:val="0"/>
                <w:bCs w:val="0"/>
              </w:rPr>
              <w:t>Th</w:t>
            </w:r>
            <w:r w:rsidRPr="42187C8F" w:rsidR="0A418929">
              <w:rPr>
                <w:rFonts w:ascii="Verdana" w:hAnsi="Verdana" w:eastAsia="Verdana" w:cs="Verdana"/>
                <w:b w:val="0"/>
                <w:bCs w:val="0"/>
              </w:rPr>
              <w:t>i</w:t>
            </w:r>
            <w:r w:rsidRPr="42187C8F" w:rsidR="0443D25A">
              <w:rPr>
                <w:rFonts w:ascii="Verdana" w:hAnsi="Verdana" w:eastAsia="Verdana" w:cs="Verdana"/>
                <w:b w:val="0"/>
                <w:bCs w:val="0"/>
              </w:rPr>
              <w:t>s</w:t>
            </w:r>
            <w:r w:rsidRPr="42187C8F" w:rsidR="0443D25A">
              <w:rPr>
                <w:rFonts w:ascii="Verdana" w:hAnsi="Verdana" w:eastAsia="Verdana" w:cs="Verdana"/>
                <w:b w:val="0"/>
                <w:bCs w:val="0"/>
              </w:rPr>
              <w:t xml:space="preserve"> section is your chance to scrutinise the work of </w:t>
            </w:r>
            <w:r w:rsidRPr="42187C8F" w:rsidR="2A936927">
              <w:rPr>
                <w:rFonts w:ascii="Verdana" w:hAnsi="Verdana" w:eastAsia="Verdana" w:cs="Verdana"/>
                <w:b w:val="0"/>
                <w:bCs w:val="0"/>
              </w:rPr>
              <w:t xml:space="preserve">SOC and to hold the Student Officers to account for the work they have been doing on your behalf. </w:t>
            </w:r>
          </w:p>
          <w:p w:rsidR="1CA9E388" w:rsidP="42187C8F" w:rsidRDefault="1CA9E388" w14:paraId="02F2B2FE" w14:textId="6E2C33F1">
            <w:pPr>
              <w:pStyle w:val="Normal"/>
              <w:suppressLineNumbers w:val="0"/>
              <w:bidi w:val="0"/>
              <w:spacing w:before="0" w:beforeAutospacing="off" w:after="0" w:afterAutospacing="off" w:line="240" w:lineRule="auto"/>
              <w:ind w:left="0" w:right="0"/>
              <w:jc w:val="left"/>
            </w:pPr>
            <w:r w:rsidRPr="42187C8F" w:rsidR="1CA9E388">
              <w:rPr>
                <w:rFonts w:ascii="Verdana" w:hAnsi="Verdana" w:eastAsia="Verdana" w:cs="Verdana"/>
                <w:b w:val="0"/>
                <w:bCs w:val="0"/>
              </w:rPr>
              <w:t>Click here to view the SOC Report</w:t>
            </w:r>
          </w:p>
          <w:p w:rsidR="67DB96D4" w:rsidP="2F4FC9ED" w:rsidRDefault="67DB96D4" w14:paraId="2417E790" w14:textId="3DFC8FB3">
            <w:pPr>
              <w:pStyle w:val="Normal"/>
              <w:ind w:left="0"/>
              <w:rPr>
                <w:rFonts w:ascii="Verdana" w:hAnsi="Verdana" w:eastAsia="Verdana" w:cs="Verdana"/>
                <w:b w:val="0"/>
                <w:bCs w:val="0"/>
              </w:rPr>
            </w:pPr>
            <w:r w:rsidRPr="2F4FC9ED" w:rsidR="2373DFE4">
              <w:rPr>
                <w:rFonts w:ascii="Verdana" w:hAnsi="Verdana" w:eastAsia="Verdana" w:cs="Verdana"/>
                <w:b w:val="0"/>
                <w:bCs w:val="0"/>
              </w:rPr>
              <w:t xml:space="preserve">A </w:t>
            </w:r>
            <w:r w:rsidRPr="2F4FC9ED" w:rsidR="42951662">
              <w:rPr>
                <w:rFonts w:ascii="Verdana" w:hAnsi="Verdana" w:eastAsia="Verdana" w:cs="Verdana"/>
                <w:b w:val="0"/>
                <w:bCs w:val="0"/>
              </w:rPr>
              <w:t>verbal question time</w:t>
            </w:r>
            <w:r w:rsidRPr="2F4FC9ED" w:rsidR="2373DFE4">
              <w:rPr>
                <w:rFonts w:ascii="Verdana" w:hAnsi="Verdana" w:eastAsia="Verdana" w:cs="Verdana"/>
                <w:b w:val="0"/>
                <w:bCs w:val="0"/>
              </w:rPr>
              <w:t xml:space="preserve"> by the Chair of SOC.</w:t>
            </w:r>
          </w:p>
          <w:p w:rsidR="67DB96D4" w:rsidP="2F4FC9ED" w:rsidRDefault="67DB96D4" w14:paraId="43886742" w14:textId="678F19F3">
            <w:pPr>
              <w:pStyle w:val="Normal"/>
              <w:ind w:left="0"/>
              <w:rPr>
                <w:rFonts w:ascii="Verdana" w:hAnsi="Verdana" w:eastAsia="Verdana" w:cs="Verdana"/>
                <w:b w:val="0"/>
                <w:bCs w:val="0"/>
                <w:highlight w:val="yellow"/>
              </w:rPr>
            </w:pPr>
            <w:r w:rsidRPr="2F4FC9ED" w:rsidR="2373DFE4">
              <w:rPr>
                <w:rFonts w:ascii="Verdana" w:hAnsi="Verdana" w:eastAsia="Verdana" w:cs="Verdana"/>
                <w:b w:val="0"/>
                <w:bCs w:val="0"/>
              </w:rPr>
              <w:t xml:space="preserve">Approved minutes of all meetings of SOC can be viewed online </w:t>
            </w:r>
          </w:p>
          <w:p w:rsidR="67DB96D4" w:rsidP="2F4FC9ED" w:rsidRDefault="67DB96D4" w14:paraId="038D2BF7" w14:textId="7FEF85C8">
            <w:pPr>
              <w:pStyle w:val="Normal"/>
              <w:ind w:left="0"/>
              <w:rPr>
                <w:rFonts w:ascii="Verdana" w:hAnsi="Verdana" w:eastAsia="Verdana" w:cs="Verdana"/>
                <w:noProof w:val="0"/>
                <w:sz w:val="22"/>
                <w:szCs w:val="22"/>
                <w:lang w:val="en-GB"/>
              </w:rPr>
            </w:pPr>
            <w:hyperlink r:id="R546672c1463441b4">
              <w:r w:rsidRPr="2F4FC9ED" w:rsidR="35570DD0">
                <w:rPr>
                  <w:rStyle w:val="Hyperlink"/>
                  <w:rFonts w:ascii="Verdana" w:hAnsi="Verdana" w:eastAsia="Verdana" w:cs="Verdana"/>
                  <w:noProof w:val="0"/>
                  <w:sz w:val="22"/>
                  <w:szCs w:val="22"/>
                  <w:lang w:val="en-GB"/>
                </w:rPr>
                <w:t>Student Officers (ueasu.org)</w:t>
              </w:r>
            </w:hyperlink>
            <w:r w:rsidRPr="2F4FC9ED" w:rsidR="35570DD0">
              <w:rPr>
                <w:rFonts w:ascii="Verdana" w:hAnsi="Verdana" w:eastAsia="Verdana" w:cs="Verdana"/>
                <w:noProof w:val="0"/>
                <w:sz w:val="22"/>
                <w:szCs w:val="22"/>
                <w:lang w:val="en-GB"/>
              </w:rPr>
              <w:t xml:space="preserve"> </w:t>
            </w:r>
          </w:p>
        </w:tc>
      </w:tr>
      <w:tr w:rsidR="10C36AB9" w:rsidTr="5E408E76" w14:paraId="632B78D4">
        <w:trPr>
          <w:trHeight w:val="576"/>
        </w:trPr>
        <w:tc>
          <w:tcPr>
            <w:tcW w:w="1425" w:type="dxa"/>
            <w:tcMar/>
          </w:tcPr>
          <w:p w:rsidR="10C36AB9" w:rsidP="42187C8F" w:rsidRDefault="10C36AB9" w14:paraId="7DFE9779" w14:textId="093CEB07">
            <w:pPr>
              <w:pStyle w:val="Normal"/>
              <w:suppressLineNumbers w:val="0"/>
              <w:spacing w:before="240" w:beforeAutospacing="off" w:after="0" w:afterAutospacing="off" w:line="240" w:lineRule="auto"/>
              <w:ind w:left="0" w:right="0"/>
              <w:jc w:val="left"/>
              <w:rPr>
                <w:rFonts w:ascii="Verdana" w:hAnsi="Verdana" w:eastAsia="Verdana" w:cs="Verdana"/>
                <w:b w:val="1"/>
                <w:bCs w:val="1"/>
              </w:rPr>
            </w:pPr>
            <w:r w:rsidRPr="42187C8F" w:rsidR="544546AA">
              <w:rPr>
                <w:rFonts w:ascii="Verdana" w:hAnsi="Verdana" w:eastAsia="Verdana" w:cs="Verdana"/>
                <w:b w:val="1"/>
                <w:bCs w:val="1"/>
              </w:rPr>
              <w:t>UC</w:t>
            </w:r>
            <w:r w:rsidRPr="42187C8F" w:rsidR="51143F96">
              <w:rPr>
                <w:rFonts w:ascii="Verdana" w:hAnsi="Verdana" w:eastAsia="Verdana" w:cs="Verdana"/>
                <w:b w:val="1"/>
                <w:bCs w:val="1"/>
              </w:rPr>
              <w:t xml:space="preserve"> 036</w:t>
            </w:r>
          </w:p>
        </w:tc>
        <w:tc>
          <w:tcPr>
            <w:tcW w:w="5040" w:type="dxa"/>
            <w:tcMar/>
          </w:tcPr>
          <w:p w:rsidR="3D6493D7" w:rsidP="42187C8F" w:rsidRDefault="3D6493D7" w14:paraId="16E0C5F8" w14:textId="6208501F">
            <w:pPr>
              <w:pStyle w:val="Normal"/>
              <w:suppressLineNumbers w:val="0"/>
              <w:bidi w:val="0"/>
              <w:spacing w:before="240" w:beforeAutospacing="off" w:after="0" w:afterAutospacing="off" w:line="240" w:lineRule="auto"/>
              <w:ind w:left="0" w:right="0"/>
              <w:jc w:val="left"/>
              <w:rPr>
                <w:rFonts w:ascii="Verdana" w:hAnsi="Verdana" w:eastAsia="Verdana" w:cs="Verdana"/>
                <w:b w:val="1"/>
                <w:bCs w:val="1"/>
              </w:rPr>
            </w:pPr>
            <w:r w:rsidRPr="42187C8F" w:rsidR="6E461B55">
              <w:rPr>
                <w:rFonts w:ascii="Verdana" w:hAnsi="Verdana" w:eastAsia="Verdana" w:cs="Verdana"/>
                <w:b w:val="1"/>
                <w:bCs w:val="1"/>
              </w:rPr>
              <w:t xml:space="preserve">Trustee Board </w:t>
            </w:r>
            <w:r w:rsidRPr="42187C8F" w:rsidR="6E461B55">
              <w:rPr>
                <w:rFonts w:ascii="Verdana" w:hAnsi="Verdana" w:eastAsia="Verdana" w:cs="Verdana"/>
                <w:b w:val="1"/>
                <w:bCs w:val="1"/>
              </w:rPr>
              <w:t>Report</w:t>
            </w:r>
          </w:p>
          <w:p w:rsidR="3D6493D7" w:rsidP="2F4FC9ED" w:rsidRDefault="3D6493D7" w14:paraId="2A68C373" w14:textId="7B788391">
            <w:pPr>
              <w:pStyle w:val="Normal"/>
              <w:ind w:left="0"/>
              <w:rPr>
                <w:rFonts w:ascii="Verdana" w:hAnsi="Verdana" w:eastAsia="Verdana" w:cs="Verdana"/>
                <w:b w:val="0"/>
                <w:bCs w:val="0"/>
              </w:rPr>
            </w:pPr>
            <w:r w:rsidRPr="42187C8F" w:rsidR="6E461B55">
              <w:rPr>
                <w:rFonts w:ascii="Verdana" w:hAnsi="Verdana" w:eastAsia="Verdana" w:cs="Verdana"/>
                <w:b w:val="0"/>
                <w:bCs w:val="0"/>
              </w:rPr>
              <w:t xml:space="preserve">The Trustee Board is the governing body of the Union and </w:t>
            </w:r>
            <w:r w:rsidRPr="42187C8F" w:rsidR="6E461B55">
              <w:rPr>
                <w:rFonts w:ascii="Verdana" w:hAnsi="Verdana" w:eastAsia="Verdana" w:cs="Verdana"/>
                <w:b w:val="0"/>
                <w:bCs w:val="0"/>
              </w:rPr>
              <w:t>is responsible for</w:t>
            </w:r>
            <w:r w:rsidRPr="42187C8F" w:rsidR="6E461B55">
              <w:rPr>
                <w:rFonts w:ascii="Verdana" w:hAnsi="Verdana" w:eastAsia="Verdana" w:cs="Verdana"/>
                <w:b w:val="0"/>
                <w:bCs w:val="0"/>
              </w:rPr>
              <w:t xml:space="preserve"> setting the strategy of the Union, ensuring its good governance, overseeing its financial performance and its legal compliance. The Board is made up of Full Time Officer Trustees, Student Trustees elected by Union Council and four external expert Trustees. As the Chair is external, the Deputy Chair who is a Full Time Officer Trustee reports to Council and you can scrutinise the work of the Trustees and hold them to account.</w:t>
            </w:r>
          </w:p>
          <w:p w:rsidR="3CC8164B" w:rsidP="42187C8F" w:rsidRDefault="3CC8164B" w14:paraId="6044897B" w14:textId="47265D07">
            <w:pPr>
              <w:pStyle w:val="Normal"/>
              <w:suppressLineNumbers w:val="0"/>
              <w:bidi w:val="0"/>
              <w:spacing w:before="0" w:beforeAutospacing="off" w:after="0" w:afterAutospacing="off" w:line="240" w:lineRule="auto"/>
              <w:ind w:left="0" w:right="0"/>
              <w:jc w:val="left"/>
            </w:pPr>
            <w:r w:rsidRPr="42187C8F" w:rsidR="3CC8164B">
              <w:rPr>
                <w:rFonts w:ascii="Verdana" w:hAnsi="Verdana" w:eastAsia="Verdana" w:cs="Verdana"/>
                <w:b w:val="0"/>
                <w:bCs w:val="0"/>
              </w:rPr>
              <w:t>Click here to view the Trustee Board Report</w:t>
            </w:r>
          </w:p>
          <w:p w:rsidR="3D6493D7" w:rsidP="2F4FC9ED" w:rsidRDefault="3D6493D7" w14:paraId="6B950527" w14:textId="7D9AD650">
            <w:pPr>
              <w:pStyle w:val="Normal"/>
              <w:rPr>
                <w:rFonts w:ascii="Verdana" w:hAnsi="Verdana" w:eastAsia="Verdana" w:cs="Verdana"/>
                <w:b w:val="0"/>
                <w:bCs w:val="0"/>
                <w:highlight w:val="yellow"/>
              </w:rPr>
            </w:pPr>
            <w:r w:rsidRPr="2F4FC9ED" w:rsidR="58EDDB18">
              <w:rPr>
                <w:rFonts w:ascii="Verdana" w:hAnsi="Verdana" w:eastAsia="Verdana" w:cs="Verdana"/>
                <w:b w:val="0"/>
                <w:bCs w:val="0"/>
              </w:rPr>
              <w:t>Approved minutes of all meetings of the Board can be viewed online</w:t>
            </w:r>
            <w:r w:rsidRPr="2F4FC9ED" w:rsidR="7AE47B1E">
              <w:rPr>
                <w:rFonts w:ascii="Verdana" w:hAnsi="Verdana" w:eastAsia="Verdana" w:cs="Verdana"/>
                <w:b w:val="0"/>
                <w:bCs w:val="0"/>
              </w:rPr>
              <w:t>.</w:t>
            </w:r>
          </w:p>
          <w:p w:rsidR="3D6493D7" w:rsidP="2F4FC9ED" w:rsidRDefault="3D6493D7" w14:paraId="4D37CCB5" w14:textId="6F3F85E8">
            <w:pPr>
              <w:pStyle w:val="Normal"/>
              <w:rPr>
                <w:rFonts w:ascii="Verdana" w:hAnsi="Verdana" w:eastAsia="Verdana" w:cs="Verdana"/>
                <w:noProof w:val="0"/>
                <w:sz w:val="22"/>
                <w:szCs w:val="22"/>
                <w:lang w:val="en-GB"/>
              </w:rPr>
            </w:pPr>
            <w:hyperlink r:id="R00b2a43dd5ec4dd1">
              <w:r w:rsidRPr="2F4FC9ED" w:rsidR="125F6F6B">
                <w:rPr>
                  <w:rStyle w:val="Hyperlink"/>
                  <w:rFonts w:ascii="Verdana" w:hAnsi="Verdana" w:eastAsia="Verdana" w:cs="Verdana"/>
                  <w:noProof w:val="0"/>
                  <w:sz w:val="22"/>
                  <w:szCs w:val="22"/>
                  <w:lang w:val="en-GB"/>
                </w:rPr>
                <w:t>Trustee Board Documents (ueasu.org)</w:t>
              </w:r>
            </w:hyperlink>
            <w:r w:rsidRPr="2F4FC9ED" w:rsidR="125F6F6B">
              <w:rPr>
                <w:rFonts w:ascii="Verdana" w:hAnsi="Verdana" w:eastAsia="Verdana" w:cs="Verdana"/>
                <w:noProof w:val="0"/>
                <w:sz w:val="22"/>
                <w:szCs w:val="22"/>
                <w:lang w:val="en-GB"/>
              </w:rPr>
              <w:t xml:space="preserve"> </w:t>
            </w:r>
          </w:p>
        </w:tc>
      </w:tr>
      <w:tr w:rsidR="10C36AB9" w:rsidTr="5E408E76" w14:paraId="223AC15F">
        <w:trPr>
          <w:trHeight w:val="2460"/>
        </w:trPr>
        <w:tc>
          <w:tcPr>
            <w:tcW w:w="1425" w:type="dxa"/>
            <w:tcMar/>
          </w:tcPr>
          <w:p w:rsidR="10C36AB9" w:rsidP="42187C8F" w:rsidRDefault="10C36AB9" w14:paraId="52951B55" w14:textId="44B6F2DD">
            <w:pPr>
              <w:pStyle w:val="Normal"/>
              <w:suppressLineNumbers w:val="0"/>
              <w:spacing w:before="240" w:beforeAutospacing="off" w:after="0" w:afterAutospacing="off" w:line="240" w:lineRule="auto"/>
              <w:ind w:left="0" w:right="0"/>
              <w:jc w:val="left"/>
              <w:rPr>
                <w:rFonts w:ascii="Verdana" w:hAnsi="Verdana" w:eastAsia="Verdana" w:cs="Verdana"/>
                <w:b w:val="1"/>
                <w:bCs w:val="1"/>
              </w:rPr>
            </w:pPr>
            <w:r w:rsidRPr="42187C8F" w:rsidR="544546AA">
              <w:rPr>
                <w:rFonts w:ascii="Verdana" w:hAnsi="Verdana" w:eastAsia="Verdana" w:cs="Verdana"/>
                <w:b w:val="1"/>
                <w:bCs w:val="1"/>
                <w:i w:val="0"/>
                <w:iCs w:val="0"/>
                <w:strike w:val="0"/>
                <w:dstrike w:val="0"/>
                <w:color w:val="000000" w:themeColor="text1" w:themeTint="FF" w:themeShade="FF"/>
                <w:sz w:val="22"/>
                <w:szCs w:val="22"/>
                <w:u w:val="none"/>
              </w:rPr>
              <w:t>UC</w:t>
            </w:r>
            <w:r w:rsidRPr="42187C8F" w:rsidR="02A27F4D">
              <w:rPr>
                <w:rFonts w:ascii="Verdana" w:hAnsi="Verdana" w:eastAsia="Verdana" w:cs="Verdana"/>
                <w:b w:val="1"/>
                <w:bCs w:val="1"/>
                <w:i w:val="0"/>
                <w:iCs w:val="0"/>
                <w:strike w:val="0"/>
                <w:dstrike w:val="0"/>
                <w:color w:val="000000" w:themeColor="text1" w:themeTint="FF" w:themeShade="FF"/>
                <w:sz w:val="22"/>
                <w:szCs w:val="22"/>
                <w:u w:val="none"/>
              </w:rPr>
              <w:t xml:space="preserve"> 037</w:t>
            </w:r>
          </w:p>
        </w:tc>
        <w:tc>
          <w:tcPr>
            <w:tcW w:w="5040" w:type="dxa"/>
            <w:tcMar/>
          </w:tcPr>
          <w:p w:rsidR="0034C6E8" w:rsidP="42187C8F" w:rsidRDefault="0034C6E8" w14:paraId="68C7934C" w14:textId="22A7A5EC">
            <w:pPr>
              <w:pStyle w:val="Normal"/>
              <w:suppressLineNumbers w:val="0"/>
              <w:bidi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5E60D330">
              <w:rPr>
                <w:rFonts w:ascii="Verdana" w:hAnsi="Verdana" w:eastAsia="Verdana" w:cs="Verdana"/>
                <w:b w:val="1"/>
                <w:bCs w:val="1"/>
              </w:rPr>
              <w:t xml:space="preserve">Full-Time </w:t>
            </w:r>
            <w:r w:rsidRPr="42187C8F" w:rsidR="5E60D330">
              <w:rPr>
                <w:rFonts w:ascii="Verdana" w:hAnsi="Verdana" w:eastAsia="Verdana" w:cs="Verdana"/>
                <w:b w:val="1"/>
                <w:bCs w:val="1"/>
                <w:i w:val="0"/>
                <w:iCs w:val="0"/>
                <w:strike w:val="0"/>
                <w:dstrike w:val="0"/>
                <w:color w:val="000000" w:themeColor="text1" w:themeTint="FF" w:themeShade="FF"/>
                <w:sz w:val="22"/>
                <w:szCs w:val="22"/>
                <w:u w:val="none"/>
              </w:rPr>
              <w:t>Officer</w:t>
            </w:r>
            <w:r w:rsidRPr="42187C8F" w:rsidR="5E60D330">
              <w:rPr>
                <w:rFonts w:ascii="Verdana" w:hAnsi="Verdana" w:eastAsia="Verdana" w:cs="Verdana"/>
                <w:b w:val="1"/>
                <w:bCs w:val="1"/>
              </w:rPr>
              <w:t xml:space="preserve"> Reports</w:t>
            </w:r>
          </w:p>
          <w:p w:rsidR="0034C6E8" w:rsidP="2F4FC9ED" w:rsidRDefault="0034C6E8" w14:paraId="33013779" w14:textId="385FD11D">
            <w:pPr>
              <w:pStyle w:val="Normal"/>
              <w:ind w:left="0"/>
              <w:rPr>
                <w:rFonts w:ascii="Verdana" w:hAnsi="Verdana" w:eastAsia="Verdana" w:cs="Verdana"/>
                <w:b w:val="1"/>
                <w:bCs w:val="1"/>
              </w:rPr>
            </w:pPr>
            <w:r w:rsidRPr="42187C8F" w:rsidR="5E60D330">
              <w:rPr>
                <w:rFonts w:ascii="Verdana" w:hAnsi="Verdana" w:eastAsia="Verdana" w:cs="Verdana"/>
                <w:b w:val="0"/>
                <w:bCs w:val="0"/>
              </w:rPr>
              <w:t>An opportunity for Students to ask Officers on their written report.</w:t>
            </w:r>
          </w:p>
          <w:p w:rsidR="0034C6E8" w:rsidP="42187C8F" w:rsidRDefault="0034C6E8" w14:paraId="720B1223" w14:textId="14889708">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Activities and Opportunities Officer – Olivia Hunt</w:t>
            </w:r>
          </w:p>
          <w:p w:rsidR="0034C6E8" w:rsidP="42187C8F" w:rsidRDefault="0034C6E8" w14:paraId="63C7CA78" w14:textId="2E790075">
            <w:pPr>
              <w:ind/>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91ae4b61584d4eab">
              <w:r w:rsidRPr="42187C8F" w:rsidR="1F4D587A">
                <w:rPr>
                  <w:rStyle w:val="Hyperlink"/>
                  <w:rFonts w:ascii="Verdana" w:hAnsi="Verdana" w:eastAsia="Verdana" w:cs="Verdana"/>
                  <w:b w:val="0"/>
                  <w:bCs w:val="0"/>
                  <w:i w:val="0"/>
                  <w:iCs w:val="0"/>
                  <w:caps w:val="0"/>
                  <w:smallCaps w:val="0"/>
                  <w:strike w:val="0"/>
                  <w:dstrike w:val="0"/>
                  <w:noProof w:val="0"/>
                  <w:sz w:val="22"/>
                  <w:szCs w:val="22"/>
                  <w:lang w:val="en-GB"/>
                </w:rPr>
                <w:t>Click here to view the Officer Update </w:t>
              </w:r>
            </w:hyperlink>
          </w:p>
          <w:p w:rsidR="0034C6E8" w:rsidP="42187C8F" w:rsidRDefault="0034C6E8" w14:paraId="54532A54" w14:textId="65974E57">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Campaigns and Democracy Officer – Chris Kershaw</w:t>
            </w:r>
          </w:p>
          <w:p w:rsidR="0034C6E8" w:rsidP="42187C8F" w:rsidRDefault="0034C6E8" w14:paraId="6ED4D963" w14:textId="64F6AC74">
            <w:pPr>
              <w:ind/>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f0cda9b850a841d3">
              <w:r w:rsidRPr="42187C8F" w:rsidR="1F4D587A">
                <w:rPr>
                  <w:rStyle w:val="Hyperlink"/>
                  <w:rFonts w:ascii="Verdana" w:hAnsi="Verdana" w:eastAsia="Verdana" w:cs="Verdana"/>
                  <w:b w:val="0"/>
                  <w:bCs w:val="0"/>
                  <w:i w:val="0"/>
                  <w:iCs w:val="0"/>
                  <w:caps w:val="0"/>
                  <w:smallCaps w:val="0"/>
                  <w:strike w:val="0"/>
                  <w:dstrike w:val="0"/>
                  <w:noProof w:val="0"/>
                  <w:sz w:val="22"/>
                  <w:szCs w:val="22"/>
                  <w:lang w:val="en-GB"/>
                </w:rPr>
                <w:t>Click here to view the Officer Update </w:t>
              </w:r>
            </w:hyperlink>
          </w:p>
          <w:p w:rsidR="0034C6E8" w:rsidP="42187C8F" w:rsidRDefault="0034C6E8" w14:paraId="7F68E0CA" w14:textId="1B576BAF">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Postgraduate Officer – Bhaskar Bukkanahalli Shivanna</w:t>
            </w:r>
          </w:p>
          <w:p w:rsidR="0034C6E8" w:rsidP="42187C8F" w:rsidRDefault="0034C6E8" w14:paraId="092993ED" w14:textId="7E3C02D0">
            <w:pPr>
              <w:ind/>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378c282be2a44a19">
              <w:r w:rsidRPr="42187C8F" w:rsidR="1F4D587A">
                <w:rPr>
                  <w:rStyle w:val="Hyperlink"/>
                  <w:rFonts w:ascii="Verdana" w:hAnsi="Verdana" w:eastAsia="Verdana" w:cs="Verdana"/>
                  <w:b w:val="0"/>
                  <w:bCs w:val="0"/>
                  <w:i w:val="0"/>
                  <w:iCs w:val="0"/>
                  <w:caps w:val="0"/>
                  <w:smallCaps w:val="0"/>
                  <w:strike w:val="0"/>
                  <w:dstrike w:val="0"/>
                  <w:noProof w:val="0"/>
                  <w:sz w:val="22"/>
                  <w:szCs w:val="22"/>
                  <w:lang w:val="en-GB"/>
                </w:rPr>
                <w:t>Click here to view the Officer Update </w:t>
              </w:r>
            </w:hyperlink>
          </w:p>
          <w:p w:rsidR="0034C6E8" w:rsidP="42187C8F" w:rsidRDefault="0034C6E8" w14:paraId="48DF2C2D" w14:textId="13B2E16E">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Undergraduate Education Officer – Rebekah Temple-Fielder</w:t>
            </w:r>
          </w:p>
          <w:p w:rsidR="0034C6E8" w:rsidP="42187C8F" w:rsidRDefault="0034C6E8" w14:paraId="4F9C65EE" w14:textId="05DF67D8">
            <w:pPr>
              <w:ind/>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fde8b2dfea73445b">
              <w:r w:rsidRPr="42187C8F" w:rsidR="1F4D587A">
                <w:rPr>
                  <w:rStyle w:val="Hyperlink"/>
                  <w:rFonts w:ascii="Verdana" w:hAnsi="Verdana" w:eastAsia="Verdana" w:cs="Verdana"/>
                  <w:b w:val="0"/>
                  <w:bCs w:val="0"/>
                  <w:i w:val="0"/>
                  <w:iCs w:val="0"/>
                  <w:caps w:val="0"/>
                  <w:smallCaps w:val="0"/>
                  <w:strike w:val="0"/>
                  <w:dstrike w:val="0"/>
                  <w:noProof w:val="0"/>
                  <w:sz w:val="22"/>
                  <w:szCs w:val="22"/>
                  <w:lang w:val="en-GB"/>
                </w:rPr>
                <w:t>Click here to view the Officer Update </w:t>
              </w:r>
            </w:hyperlink>
          </w:p>
          <w:p w:rsidR="0034C6E8" w:rsidP="42187C8F" w:rsidRDefault="0034C6E8" w14:paraId="0648276F" w14:textId="3CC38FCE">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Welfare, Community &amp; Diversity Officer – Nathan Wyatt</w:t>
            </w:r>
          </w:p>
          <w:p w:rsidR="0034C6E8" w:rsidP="42187C8F" w:rsidRDefault="0034C6E8" w14:paraId="76EEC9C4" w14:textId="25B1E440">
            <w:pPr>
              <w:ind/>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4f31f5499eff4cba">
              <w:r w:rsidRPr="42187C8F" w:rsidR="1F4D587A">
                <w:rPr>
                  <w:rStyle w:val="Hyperlink"/>
                  <w:rFonts w:ascii="Verdana" w:hAnsi="Verdana" w:eastAsia="Verdana" w:cs="Verdana"/>
                  <w:b w:val="0"/>
                  <w:bCs w:val="0"/>
                  <w:i w:val="0"/>
                  <w:iCs w:val="0"/>
                  <w:caps w:val="0"/>
                  <w:smallCaps w:val="0"/>
                  <w:strike w:val="0"/>
                  <w:dstrike w:val="0"/>
                  <w:noProof w:val="0"/>
                  <w:sz w:val="22"/>
                  <w:szCs w:val="22"/>
                  <w:lang w:val="en-GB"/>
                </w:rPr>
                <w:t>Click here to view the Officer Update </w:t>
              </w:r>
            </w:hyperlink>
          </w:p>
          <w:p w:rsidR="0034C6E8" w:rsidP="42187C8F" w:rsidRDefault="0034C6E8" w14:paraId="676686CD" w14:textId="263518E5">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Non-Portfolio Officer – Sam Pyle</w:t>
            </w:r>
          </w:p>
          <w:p w:rsidR="0034C6E8" w:rsidP="42187C8F" w:rsidRDefault="0034C6E8" w14:paraId="0F66917A" w14:textId="147994C5">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p>
          <w:p w:rsidR="0034C6E8" w:rsidP="42187C8F" w:rsidRDefault="0034C6E8" w14:paraId="28468DB9" w14:textId="027A7ABF">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Non-Portfolio Officer – Hannah Foley</w:t>
            </w:r>
          </w:p>
          <w:p w:rsidR="0034C6E8" w:rsidP="42187C8F" w:rsidRDefault="0034C6E8" w14:paraId="30052A41" w14:textId="492EAE5F">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  </w:t>
            </w:r>
          </w:p>
          <w:p w:rsidR="0034C6E8" w:rsidP="42187C8F" w:rsidRDefault="0034C6E8" w14:paraId="42664569" w14:textId="20C1CABC">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Non-Portfolio Officer – Ahsan Ahmad</w:t>
            </w:r>
          </w:p>
          <w:p w:rsidR="0034C6E8" w:rsidP="42187C8F" w:rsidRDefault="0034C6E8" w14:paraId="536E87C4" w14:textId="30C80638">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6E7E2ACB" w14:textId="43522353">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Non-Portfolio Officer – Sapphire Roques</w:t>
            </w:r>
          </w:p>
          <w:p w:rsidR="0034C6E8" w:rsidP="42187C8F" w:rsidRDefault="0034C6E8" w14:paraId="5859B71E" w14:textId="045BD325">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5F954ACC" w14:textId="6B24C819">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Ethical Issues Officer – Bianca Chiciudean</w:t>
            </w:r>
          </w:p>
          <w:p w:rsidR="0034C6E8" w:rsidP="42187C8F" w:rsidRDefault="0034C6E8" w14:paraId="07BA4127" w14:textId="3070EBF3">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37449256" w14:textId="1B911E17">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International (EU) Officer – Nayana Chandra</w:t>
            </w:r>
          </w:p>
          <w:p w:rsidR="0034C6E8" w:rsidP="42187C8F" w:rsidRDefault="0034C6E8" w14:paraId="536BECCD" w14:textId="4FDD9495">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59272777" w14:textId="64D22667">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International (Non-EU) Officer – Ali Sabba</w:t>
            </w:r>
          </w:p>
          <w:p w:rsidR="0034C6E8" w:rsidP="42187C8F" w:rsidRDefault="0034C6E8" w14:paraId="40AB9578" w14:textId="19A67E1E">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0762A300" w14:textId="375A3FFB">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Environment Officer – Oscar Welchman</w:t>
            </w:r>
          </w:p>
          <w:p w:rsidR="0034C6E8" w:rsidP="42187C8F" w:rsidRDefault="0034C6E8" w14:paraId="79932FD5" w14:textId="559C5E6B">
            <w:pPr>
              <w:pStyle w:val="Normal"/>
              <w:suppressLineNumbers w:val="0"/>
              <w:bidi w:val="0"/>
              <w:spacing w:before="0" w:beforeAutospacing="off" w:after="0" w:afterAutospacing="off" w:line="240" w:lineRule="auto"/>
              <w:ind w:left="0" w:right="0"/>
              <w:jc w:val="left"/>
            </w:pPr>
            <w:r w:rsidRPr="42187C8F" w:rsidR="1DE90D89">
              <w:rPr>
                <w:rFonts w:ascii="Verdana" w:hAnsi="Verdana" w:eastAsia="Verdana" w:cs="Verdana"/>
                <w:b w:val="0"/>
                <w:bCs w:val="0"/>
                <w:i w:val="0"/>
                <w:iCs w:val="0"/>
                <w:caps w:val="0"/>
                <w:smallCaps w:val="0"/>
                <w:strike w:val="0"/>
                <w:dstrike w:val="0"/>
                <w:noProof w:val="0"/>
                <w:sz w:val="22"/>
                <w:szCs w:val="22"/>
                <w:lang w:val="en-GB"/>
              </w:rPr>
              <w:t>No report submitted.</w:t>
            </w:r>
          </w:p>
          <w:p w:rsidR="0034C6E8" w:rsidP="42187C8F" w:rsidRDefault="0034C6E8" w14:paraId="0520E269" w14:textId="42688939">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Women’s Officer – Alicia Khuttan</w:t>
            </w:r>
          </w:p>
          <w:p w:rsidR="0034C6E8" w:rsidP="42187C8F" w:rsidRDefault="0034C6E8" w14:paraId="73431D6D" w14:textId="1C67D371">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5B42523E" w14:textId="6416A120">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Invisible Disabilities Officer – Chelsea Hishon</w:t>
            </w:r>
          </w:p>
          <w:p w:rsidR="0034C6E8" w:rsidP="42187C8F" w:rsidRDefault="0034C6E8" w14:paraId="0504688A" w14:textId="30E27D26">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6149B44D" w14:textId="08E5E279">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Physical Disabilities Officer – Hermione Guymer</w:t>
            </w:r>
          </w:p>
          <w:p w:rsidR="0034C6E8" w:rsidP="42187C8F" w:rsidRDefault="0034C6E8" w14:paraId="7D95EA60" w14:textId="385C24F0">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18700330" w14:textId="7C4EA207">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People of Colour Officer – Nadia Eweiss</w:t>
            </w:r>
          </w:p>
          <w:p w:rsidR="0034C6E8" w:rsidP="42187C8F" w:rsidRDefault="0034C6E8" w14:paraId="5B9D0F3F" w14:textId="61E05F86">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3285D9B0" w14:textId="5DBE368F">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Black Students Officer – Lydiah Malova</w:t>
            </w:r>
          </w:p>
          <w:p w:rsidR="0034C6E8" w:rsidP="42187C8F" w:rsidRDefault="0034C6E8" w14:paraId="62C0512D" w14:textId="0EA21C03">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5F4D362A" w14:textId="5E62AEB4">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Mature Students Officer – Chelsea Hishon</w:t>
            </w:r>
          </w:p>
          <w:p w:rsidR="0034C6E8" w:rsidP="42187C8F" w:rsidRDefault="0034C6E8" w14:paraId="5F7936DD" w14:textId="1650FA4A">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w:t>
            </w:r>
          </w:p>
          <w:p w:rsidR="0034C6E8" w:rsidP="42187C8F" w:rsidRDefault="0034C6E8" w14:paraId="44A8235C" w14:textId="0C20FD19">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LGBTQ+ (Open Place) Officer – Matthew Shields</w:t>
            </w:r>
          </w:p>
          <w:p w:rsidR="0034C6E8" w:rsidP="42187C8F" w:rsidRDefault="0034C6E8" w14:paraId="1D775DA6" w14:textId="29083811">
            <w:pPr>
              <w:pStyle w:val="Normal"/>
              <w:suppressLineNumbers w:val="0"/>
              <w:bidi w:val="0"/>
              <w:spacing w:before="0" w:beforeAutospacing="off" w:after="0" w:afterAutospacing="off" w:line="240" w:lineRule="auto"/>
              <w:ind w:left="0" w:right="0"/>
              <w:jc w:val="left"/>
            </w:pPr>
            <w:r w:rsidRPr="42187C8F" w:rsidR="796649AF">
              <w:rPr>
                <w:rFonts w:ascii="Verdana" w:hAnsi="Verdana" w:eastAsia="Verdana" w:cs="Verdana"/>
                <w:b w:val="0"/>
                <w:bCs w:val="0"/>
                <w:i w:val="0"/>
                <w:iCs w:val="0"/>
                <w:caps w:val="0"/>
                <w:smallCaps w:val="0"/>
                <w:strike w:val="0"/>
                <w:dstrike w:val="0"/>
                <w:noProof w:val="0"/>
                <w:sz w:val="22"/>
                <w:szCs w:val="22"/>
                <w:lang w:val="en-GB"/>
              </w:rPr>
              <w:t>No report submitted.</w:t>
            </w:r>
          </w:p>
          <w:p w:rsidR="0034C6E8" w:rsidP="42187C8F" w:rsidRDefault="0034C6E8" w14:paraId="323B1784" w14:textId="07101B78">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1"/>
                <w:bCs w:val="1"/>
                <w:i w:val="0"/>
                <w:iCs w:val="0"/>
                <w:caps w:val="0"/>
                <w:smallCaps w:val="0"/>
                <w:noProof w:val="0"/>
                <w:color w:val="000000" w:themeColor="text1" w:themeTint="FF" w:themeShade="FF"/>
                <w:sz w:val="22"/>
                <w:szCs w:val="22"/>
                <w:lang w:val="en-GB"/>
              </w:rPr>
              <w:t>LGBTQ+ (Trans + Non-Binary Place) Officer – Thea Glover</w:t>
            </w:r>
          </w:p>
          <w:p w:rsidR="0034C6E8" w:rsidP="42187C8F" w:rsidRDefault="0034C6E8" w14:paraId="6C5EEA4D" w14:textId="38355743">
            <w:pPr>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Style w:val="normaltextrun"/>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No report submitted.</w:t>
            </w:r>
          </w:p>
          <w:p w:rsidR="0034C6E8" w:rsidP="42187C8F" w:rsidRDefault="0034C6E8" w14:paraId="04572326" w14:textId="5475C58E">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42187C8F" w:rsidR="1F4D587A">
              <w:rPr>
                <w:rFonts w:ascii="Verdana" w:hAnsi="Verdana" w:eastAsia="Verdana" w:cs="Verdana"/>
                <w:b w:val="0"/>
                <w:bCs w:val="0"/>
                <w:i w:val="0"/>
                <w:iCs w:val="0"/>
                <w:caps w:val="0"/>
                <w:smallCaps w:val="0"/>
                <w:noProof w:val="0"/>
                <w:color w:val="000000" w:themeColor="text1" w:themeTint="FF" w:themeShade="FF"/>
                <w:sz w:val="22"/>
                <w:szCs w:val="22"/>
                <w:lang w:val="en-GB"/>
              </w:rPr>
              <w:t>Any Officer updates can be found online.</w:t>
            </w:r>
          </w:p>
          <w:p w:rsidR="0034C6E8" w:rsidP="42187C8F" w:rsidRDefault="0034C6E8" w14:paraId="2C6DD86E" w14:textId="2D5010CE">
            <w:pPr>
              <w:spacing w:after="240" w:afterAutospacing="off"/>
              <w:ind/>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2be4819201764924">
              <w:r w:rsidRPr="42187C8F" w:rsidR="1F4D587A">
                <w:rPr>
                  <w:rStyle w:val="Hyperlink"/>
                  <w:rFonts w:ascii="Verdana" w:hAnsi="Verdana" w:eastAsia="Verdana" w:cs="Verdana"/>
                  <w:b w:val="0"/>
                  <w:bCs w:val="0"/>
                  <w:i w:val="0"/>
                  <w:iCs w:val="0"/>
                  <w:caps w:val="0"/>
                  <w:smallCaps w:val="0"/>
                  <w:strike w:val="0"/>
                  <w:dstrike w:val="0"/>
                  <w:noProof w:val="0"/>
                  <w:color w:val="0563C1"/>
                  <w:sz w:val="22"/>
                  <w:szCs w:val="22"/>
                  <w:u w:val="single"/>
                  <w:lang w:val="en-GB"/>
                </w:rPr>
                <w:t>Officer Updates (ueasu.org)</w:t>
              </w:r>
            </w:hyperlink>
            <w:r w:rsidRPr="42187C8F" w:rsidR="1F4D587A">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w:t>
            </w:r>
          </w:p>
        </w:tc>
      </w:tr>
      <w:tr w:rsidR="10C36AB9" w:rsidTr="5E408E76" w14:paraId="4B1B83B3">
        <w:trPr>
          <w:trHeight w:val="576"/>
        </w:trPr>
        <w:tc>
          <w:tcPr>
            <w:tcW w:w="6465" w:type="dxa"/>
            <w:gridSpan w:val="2"/>
            <w:tcMar/>
          </w:tcPr>
          <w:p w:rsidR="4AA2FF89" w:rsidP="5E408E76" w:rsidRDefault="4AA2FF89" w14:paraId="12A34521" w14:textId="6EEE4661">
            <w:pPr>
              <w:pStyle w:val="Normal"/>
              <w:suppressLineNumbers w:val="0"/>
              <w:bidi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4"/>
                <w:szCs w:val="24"/>
                <w:u w:val="none"/>
              </w:rPr>
            </w:pPr>
            <w:r w:rsidRPr="5E408E76" w:rsidR="2508A70A">
              <w:rPr>
                <w:rFonts w:ascii="Verdana" w:hAnsi="Verdana" w:eastAsia="Verdana" w:cs="Verdana"/>
                <w:b w:val="1"/>
                <w:bCs w:val="1"/>
                <w:color w:val="auto"/>
                <w:sz w:val="24"/>
                <w:szCs w:val="24"/>
                <w:lang w:eastAsia="en-US" w:bidi="ar-SA"/>
              </w:rPr>
              <w:t>Section</w:t>
            </w:r>
            <w:r w:rsidRPr="5E408E76" w:rsidR="2508A70A">
              <w:rPr>
                <w:rFonts w:ascii="Verdana" w:hAnsi="Verdana" w:eastAsia="Verdana" w:cs="Verdana"/>
                <w:b w:val="1"/>
                <w:bCs w:val="1"/>
                <w:color w:val="auto"/>
                <w:sz w:val="24"/>
                <w:szCs w:val="24"/>
                <w:lang w:eastAsia="en-US" w:bidi="ar-SA"/>
              </w:rPr>
              <w:t xml:space="preserve"> C – </w:t>
            </w:r>
            <w:r w:rsidRPr="5E408E76" w:rsidR="2508A70A">
              <w:rPr>
                <w:rFonts w:ascii="Verdana" w:hAnsi="Verdana" w:eastAsia="Verdana" w:cs="Verdana"/>
                <w:b w:val="1"/>
                <w:bCs w:val="1"/>
                <w:sz w:val="24"/>
                <w:szCs w:val="24"/>
              </w:rPr>
              <w:t>Open Discussion</w:t>
            </w:r>
          </w:p>
        </w:tc>
      </w:tr>
      <w:tr w:rsidR="10C36AB9" w:rsidTr="5E408E76" w14:paraId="5226C826">
        <w:trPr>
          <w:trHeight w:val="1875"/>
        </w:trPr>
        <w:tc>
          <w:tcPr>
            <w:tcW w:w="1425" w:type="dxa"/>
            <w:tcMar/>
          </w:tcPr>
          <w:p w:rsidR="10C36AB9" w:rsidP="42187C8F" w:rsidRDefault="10C36AB9" w14:paraId="66291E85" w14:textId="74777191">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544546AA">
              <w:rPr>
                <w:rFonts w:ascii="Verdana" w:hAnsi="Verdana" w:eastAsia="Verdana" w:cs="Verdana"/>
                <w:b w:val="1"/>
                <w:bCs w:val="1"/>
                <w:i w:val="0"/>
                <w:iCs w:val="0"/>
                <w:strike w:val="0"/>
                <w:dstrike w:val="0"/>
                <w:color w:val="000000" w:themeColor="text1" w:themeTint="FF" w:themeShade="FF"/>
                <w:sz w:val="22"/>
                <w:szCs w:val="22"/>
                <w:u w:val="none"/>
              </w:rPr>
              <w:t>UC</w:t>
            </w:r>
            <w:r w:rsidRPr="42187C8F" w:rsidR="4F67BA7E">
              <w:rPr>
                <w:rFonts w:ascii="Verdana" w:hAnsi="Verdana" w:eastAsia="Verdana" w:cs="Verdana"/>
                <w:b w:val="1"/>
                <w:bCs w:val="1"/>
                <w:i w:val="0"/>
                <w:iCs w:val="0"/>
                <w:strike w:val="0"/>
                <w:dstrike w:val="0"/>
                <w:color w:val="000000" w:themeColor="text1" w:themeTint="FF" w:themeShade="FF"/>
                <w:sz w:val="22"/>
                <w:szCs w:val="22"/>
                <w:u w:val="none"/>
              </w:rPr>
              <w:t xml:space="preserve"> 038</w:t>
            </w:r>
          </w:p>
        </w:tc>
        <w:tc>
          <w:tcPr>
            <w:tcW w:w="5040" w:type="dxa"/>
            <w:tcMar/>
          </w:tcPr>
          <w:p w:rsidR="7CDDF3E0" w:rsidP="5E408E76" w:rsidRDefault="7CDDF3E0" w14:paraId="27306870" w14:textId="662596A1">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5E408E76" w:rsidR="165F4D15">
              <w:rPr>
                <w:rFonts w:ascii="Verdana" w:hAnsi="Verdana" w:eastAsia="Verdana" w:cs="Verdana"/>
                <w:b w:val="1"/>
                <w:bCs w:val="1"/>
              </w:rPr>
              <w:t xml:space="preserve">Open </w:t>
            </w:r>
            <w:r w:rsidRPr="5E408E76" w:rsidR="165F4D15">
              <w:rPr>
                <w:rFonts w:ascii="Verdana" w:hAnsi="Verdana" w:eastAsia="Verdana" w:cs="Verdana"/>
                <w:b w:val="1"/>
                <w:bCs w:val="1"/>
                <w:i w:val="0"/>
                <w:iCs w:val="0"/>
                <w:strike w:val="0"/>
                <w:dstrike w:val="0"/>
                <w:color w:val="000000" w:themeColor="text1" w:themeTint="FF" w:themeShade="FF"/>
                <w:sz w:val="22"/>
                <w:szCs w:val="22"/>
                <w:u w:val="none"/>
              </w:rPr>
              <w:t>Discussion</w:t>
            </w:r>
            <w:r w:rsidRPr="5E408E76" w:rsidR="165F4D15">
              <w:rPr>
                <w:rFonts w:ascii="Verdana" w:hAnsi="Verdana" w:eastAsia="Verdana" w:cs="Verdana"/>
                <w:b w:val="1"/>
                <w:bCs w:val="1"/>
              </w:rPr>
              <w:t xml:space="preserve"> Topics: </w:t>
            </w:r>
            <w:r w:rsidRPr="5E408E76" w:rsidR="165F4D15">
              <w:rPr>
                <w:rFonts w:ascii="Verdana" w:hAnsi="Verdana" w:eastAsia="Verdana" w:cs="Verdana"/>
                <w:b w:val="1"/>
                <w:bCs w:val="1"/>
                <w:highlight w:val="yellow"/>
              </w:rPr>
              <w:t>TOPIC</w:t>
            </w:r>
          </w:p>
          <w:p w:rsidR="7CDDF3E0" w:rsidP="5E408E76" w:rsidRDefault="7CDDF3E0" w14:paraId="1F531BBB" w14:textId="1161BFC2">
            <w:pPr>
              <w:pStyle w:val="Normal"/>
              <w:ind w:left="-1440" w:firstLine="0"/>
              <w:rPr>
                <w:rFonts w:ascii="Verdana" w:hAnsi="Verdana" w:eastAsia="Verdana" w:cs="Verdana"/>
                <w:b w:val="0"/>
                <w:bCs w:val="0"/>
              </w:rPr>
            </w:pPr>
            <w:r w:rsidRPr="5E408E76" w:rsidR="6D99C725">
              <w:rPr>
                <w:rFonts w:ascii="Verdana" w:hAnsi="Verdana" w:eastAsia="Verdana" w:cs="Verdana"/>
                <w:b w:val="0"/>
                <w:bCs w:val="0"/>
              </w:rPr>
              <w:t xml:space="preserve">Time set for group discussion and direct student consultation that can </w:t>
            </w:r>
            <w:r w:rsidRPr="5E408E76" w:rsidR="6D99C725">
              <w:rPr>
                <w:rFonts w:ascii="Verdana" w:hAnsi="Verdana" w:eastAsia="Verdana" w:cs="Verdana"/>
                <w:b w:val="0"/>
                <w:bCs w:val="0"/>
              </w:rPr>
              <w:t>ultimately influence</w:t>
            </w:r>
            <w:r w:rsidRPr="5E408E76" w:rsidR="6D99C725">
              <w:rPr>
                <w:rFonts w:ascii="Verdana" w:hAnsi="Verdana" w:eastAsia="Verdana" w:cs="Verdana"/>
                <w:b w:val="0"/>
                <w:bCs w:val="0"/>
              </w:rPr>
              <w:t xml:space="preserve"> policy and Union strategy. Union Council representatives may request items for open discussion with the Chair before the agenda deadline. </w:t>
            </w:r>
          </w:p>
          <w:p w:rsidR="7CDDF3E0" w:rsidP="5E408E76" w:rsidRDefault="7CDDF3E0" w14:paraId="06E35B67" w14:textId="6F3B2F3D">
            <w:pPr>
              <w:pStyle w:val="Normal"/>
              <w:ind w:left="-1440" w:firstLine="0"/>
              <w:rPr>
                <w:rFonts w:ascii="Verdana" w:hAnsi="Verdana" w:eastAsia="Verdana" w:cs="Verdana"/>
                <w:b w:val="0"/>
                <w:bCs w:val="0"/>
              </w:rPr>
            </w:pPr>
            <w:r w:rsidRPr="5E408E76" w:rsidR="6D99C725">
              <w:rPr>
                <w:rFonts w:ascii="Verdana" w:hAnsi="Verdana" w:eastAsia="Verdana" w:cs="Verdana"/>
                <w:b w:val="0"/>
                <w:bCs w:val="0"/>
              </w:rPr>
              <w:t>For this meeting we will be looking at:</w:t>
            </w:r>
          </w:p>
          <w:p w:rsidR="7CDDF3E0" w:rsidP="5E408E76" w:rsidRDefault="7CDDF3E0" w14:paraId="6E671B56" w14:textId="45E275E3">
            <w:pPr>
              <w:pStyle w:val="Normal"/>
              <w:suppressLineNumbers w:val="0"/>
              <w:bidi w:val="0"/>
              <w:spacing w:before="240" w:beforeAutospacing="off" w:after="0" w:afterAutospacing="off" w:line="240" w:lineRule="auto"/>
              <w:ind w:left="-1260" w:right="-1800" w:hanging="270"/>
              <w:jc w:val="left"/>
              <w:rPr>
                <w:rFonts w:ascii="Verdana" w:hAnsi="Verdana" w:eastAsia="Verdana" w:cs="Verdana"/>
                <w:b w:val="1"/>
                <w:bCs w:val="1"/>
                <w:highlight w:val="yellow"/>
              </w:rPr>
            </w:pPr>
          </w:p>
        </w:tc>
      </w:tr>
      <w:tr w:rsidR="10C36AB9" w:rsidTr="5E408E76" w14:paraId="44EB40C2">
        <w:trPr>
          <w:trHeight w:val="576"/>
        </w:trPr>
        <w:tc>
          <w:tcPr>
            <w:tcW w:w="6465" w:type="dxa"/>
            <w:gridSpan w:val="2"/>
            <w:tcMar/>
          </w:tcPr>
          <w:p w:rsidR="327339EC" w:rsidP="5E408E76" w:rsidRDefault="327339EC" w14:paraId="19D374FD" w14:textId="169B62DA">
            <w:pPr>
              <w:pStyle w:val="Normal"/>
              <w:suppressLineNumbers w:val="0"/>
              <w:bidi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4"/>
                <w:szCs w:val="24"/>
                <w:u w:val="none"/>
              </w:rPr>
            </w:pPr>
            <w:r w:rsidRPr="5E408E76" w:rsidR="347EAECE">
              <w:rPr>
                <w:rFonts w:ascii="Verdana" w:hAnsi="Verdana" w:eastAsia="Verdana" w:cs="Verdana"/>
                <w:b w:val="1"/>
                <w:bCs w:val="1"/>
                <w:color w:val="auto"/>
                <w:sz w:val="24"/>
                <w:szCs w:val="24"/>
                <w:lang w:eastAsia="en-US" w:bidi="ar-SA"/>
              </w:rPr>
              <w:t>Section</w:t>
            </w:r>
            <w:r w:rsidRPr="5E408E76" w:rsidR="347EAECE">
              <w:rPr>
                <w:rFonts w:ascii="Verdana" w:hAnsi="Verdana" w:eastAsia="Verdana" w:cs="Verdana"/>
                <w:b w:val="1"/>
                <w:bCs w:val="1"/>
                <w:color w:val="auto"/>
                <w:sz w:val="24"/>
                <w:szCs w:val="24"/>
                <w:lang w:eastAsia="en-US" w:bidi="ar-SA"/>
              </w:rPr>
              <w:t xml:space="preserve"> D – </w:t>
            </w:r>
            <w:r w:rsidRPr="5E408E76" w:rsidR="347EAECE">
              <w:rPr>
                <w:rFonts w:ascii="Verdana" w:hAnsi="Verdana" w:eastAsia="Verdana" w:cs="Verdana"/>
                <w:b w:val="1"/>
                <w:bCs w:val="1"/>
                <w:color w:val="auto"/>
                <w:sz w:val="24"/>
                <w:szCs w:val="24"/>
                <w:lang w:eastAsia="en-US" w:bidi="ar-SA"/>
              </w:rPr>
              <w:t>P</w:t>
            </w:r>
            <w:r w:rsidRPr="5E408E76" w:rsidR="347EAECE">
              <w:rPr>
                <w:rFonts w:ascii="Verdana" w:hAnsi="Verdana" w:eastAsia="Verdana" w:cs="Verdana"/>
                <w:b w:val="1"/>
                <w:bCs w:val="1"/>
                <w:sz w:val="24"/>
                <w:szCs w:val="24"/>
              </w:rPr>
              <w:t>olicy Making</w:t>
            </w:r>
          </w:p>
        </w:tc>
      </w:tr>
      <w:tr w:rsidR="10C36AB9" w:rsidTr="5E408E76" w14:paraId="35A5158C">
        <w:trPr>
          <w:trHeight w:val="576"/>
        </w:trPr>
        <w:tc>
          <w:tcPr>
            <w:tcW w:w="6465" w:type="dxa"/>
            <w:gridSpan w:val="2"/>
            <w:tcMar/>
          </w:tcPr>
          <w:p w:rsidR="1065F978" w:rsidP="5E408E76" w:rsidRDefault="1065F978" w14:paraId="3FAE8F9A" w14:textId="422FD040">
            <w:pPr>
              <w:pStyle w:val="Normal"/>
              <w:spacing w:before="0" w:beforeAutospacing="off" w:after="0" w:afterAutospacing="off"/>
              <w:ind w:right="-2880"/>
              <w:jc w:val="both"/>
              <w:rPr>
                <w:rFonts w:ascii="Verdana" w:hAnsi="Verdana" w:eastAsia="Verdana" w:cs="Verdana"/>
                <w:b w:val="1"/>
                <w:bCs w:val="1"/>
                <w:i w:val="0"/>
                <w:iCs w:val="0"/>
                <w:strike w:val="0"/>
                <w:dstrike w:val="0"/>
                <w:color w:val="000000" w:themeColor="text1" w:themeTint="FF" w:themeShade="FF"/>
                <w:sz w:val="22"/>
                <w:szCs w:val="22"/>
                <w:u w:val="none"/>
              </w:rPr>
            </w:pPr>
            <w:r w:rsidRPr="5E408E76" w:rsidR="043001E7">
              <w:rPr>
                <w:rFonts w:ascii="Verdana" w:hAnsi="Verdana" w:eastAsia="Verdana" w:cs="Verdana"/>
                <w:b w:val="0"/>
                <w:bCs w:val="0"/>
              </w:rPr>
              <w:t xml:space="preserve">If you would look to propose an amendment to any of the resolutions, please send it to proper and the Chair at the earliest opportunity before the meeting to see if the proposer is willing to incorporate it into their resolution. Please email your </w:t>
            </w:r>
            <w:r w:rsidRPr="5E408E76" w:rsidR="1BBCF508">
              <w:rPr>
                <w:rFonts w:ascii="Verdana" w:hAnsi="Verdana" w:eastAsia="Verdana" w:cs="Verdana"/>
                <w:b w:val="0"/>
                <w:bCs w:val="0"/>
              </w:rPr>
              <w:t xml:space="preserve">amendment to </w:t>
            </w:r>
            <w:hyperlink r:id="Rf4f1016581c849a8">
              <w:r w:rsidRPr="5E408E76" w:rsidR="7E2983A6">
                <w:rPr>
                  <w:rStyle w:val="Hyperlink"/>
                  <w:rFonts w:ascii="Verdana" w:hAnsi="Verdana" w:eastAsia="Verdana" w:cs="Verdana"/>
                  <w:b w:val="0"/>
                  <w:bCs w:val="0"/>
                </w:rPr>
                <w:t>union.council</w:t>
              </w:r>
              <w:r w:rsidRPr="5E408E76" w:rsidR="1BBCF508">
                <w:rPr>
                  <w:rStyle w:val="Hyperlink"/>
                  <w:rFonts w:ascii="Verdana" w:hAnsi="Verdana" w:eastAsia="Verdana" w:cs="Verdana"/>
                  <w:b w:val="0"/>
                  <w:bCs w:val="0"/>
                </w:rPr>
                <w:t>@uea.ac.uk</w:t>
              </w:r>
            </w:hyperlink>
            <w:r w:rsidRPr="5E408E76" w:rsidR="1BBCF508">
              <w:rPr>
                <w:rFonts w:ascii="Verdana" w:hAnsi="Verdana" w:eastAsia="Verdana" w:cs="Verdana"/>
                <w:b w:val="0"/>
                <w:bCs w:val="0"/>
              </w:rPr>
              <w:t xml:space="preserve"> and inform us whether it was accepted or rejected by the proposer. The deadline for amendments is 48 ours before the start of the meeting.</w:t>
            </w:r>
          </w:p>
          <w:p w:rsidR="243B3486" w:rsidP="5E408E76" w:rsidRDefault="243B3486" w14:paraId="2E6F9CF6" w14:textId="6C06D297">
            <w:pPr>
              <w:pStyle w:val="Normal"/>
              <w:jc w:val="both"/>
              <w:rPr>
                <w:rFonts w:ascii="Verdana" w:hAnsi="Verdana" w:eastAsia="Verdana" w:cs="Verdana"/>
                <w:b w:val="0"/>
                <w:bCs w:val="0"/>
              </w:rPr>
            </w:pPr>
            <w:r w:rsidRPr="5E408E76" w:rsidR="2E74F5D6">
              <w:rPr>
                <w:rFonts w:ascii="Verdana" w:hAnsi="Verdana" w:eastAsia="Verdana" w:cs="Verdana"/>
                <w:b w:val="0"/>
                <w:bCs w:val="0"/>
              </w:rPr>
              <w:t>All current Union Policy is available online</w:t>
            </w:r>
          </w:p>
          <w:p w:rsidR="243B3486" w:rsidP="5E408E76" w:rsidRDefault="243B3486" w14:paraId="00BAB804" w14:textId="4CE5CBBA">
            <w:pPr>
              <w:pStyle w:val="Normal"/>
              <w:jc w:val="both"/>
              <w:rPr>
                <w:rFonts w:ascii="Verdana" w:hAnsi="Verdana" w:eastAsia="Verdana" w:cs="Verdana"/>
                <w:noProof w:val="0"/>
                <w:sz w:val="22"/>
                <w:szCs w:val="22"/>
                <w:lang w:val="en-GB"/>
              </w:rPr>
            </w:pPr>
            <w:hyperlink r:id="R4edfcf1a8f6f4c83">
              <w:r w:rsidRPr="5E408E76" w:rsidR="29887119">
                <w:rPr>
                  <w:rStyle w:val="Hyperlink"/>
                  <w:rFonts w:ascii="Verdana" w:hAnsi="Verdana" w:eastAsia="Verdana" w:cs="Verdana"/>
                  <w:noProof w:val="0"/>
                  <w:sz w:val="22"/>
                  <w:szCs w:val="22"/>
                  <w:lang w:val="en-GB"/>
                </w:rPr>
                <w:t>Union Policy (ueasu.org)</w:t>
              </w:r>
            </w:hyperlink>
            <w:r w:rsidRPr="5E408E76" w:rsidR="29887119">
              <w:rPr>
                <w:rFonts w:ascii="Verdana" w:hAnsi="Verdana" w:eastAsia="Verdana" w:cs="Verdana"/>
                <w:noProof w:val="0"/>
                <w:sz w:val="22"/>
                <w:szCs w:val="22"/>
                <w:lang w:val="en-GB"/>
              </w:rPr>
              <w:t xml:space="preserve"> </w:t>
            </w:r>
          </w:p>
          <w:p w:rsidR="243B3486" w:rsidP="32362032" w:rsidRDefault="243B3486" w14:paraId="7717B41F" w14:textId="3853A592">
            <w:pPr>
              <w:pStyle w:val="Normal"/>
              <w:rPr>
                <w:rFonts w:ascii="Verdana" w:hAnsi="Verdana" w:eastAsia="Verdana" w:cs="Verdana"/>
                <w:noProof w:val="0"/>
                <w:sz w:val="22"/>
                <w:szCs w:val="22"/>
                <w:lang w:val="en-GB"/>
              </w:rPr>
            </w:pPr>
          </w:p>
          <w:p w:rsidR="243B3486" w:rsidP="32362032" w:rsidRDefault="243B3486" w14:paraId="1C729B52" w14:textId="49889D4B">
            <w:pPr>
              <w:pStyle w:val="Normal"/>
              <w:rPr>
                <w:rFonts w:ascii="Verdana" w:hAnsi="Verdana" w:eastAsia="Verdana" w:cs="Verdana"/>
                <w:noProof w:val="0"/>
                <w:sz w:val="22"/>
                <w:szCs w:val="22"/>
                <w:lang w:val="en-GB"/>
              </w:rPr>
            </w:pPr>
          </w:p>
          <w:p w:rsidR="243B3486" w:rsidP="5E408E76" w:rsidRDefault="243B3486" w14:paraId="7B5364F7" w14:textId="221A6F55">
            <w:pPr>
              <w:pStyle w:val="Normal"/>
              <w:rPr>
                <w:rFonts w:ascii="Verdana" w:hAnsi="Verdana" w:eastAsia="Verdana" w:cs="Verdana"/>
                <w:b w:val="1"/>
                <w:bCs w:val="1"/>
                <w:noProof w:val="0"/>
                <w:sz w:val="22"/>
                <w:szCs w:val="22"/>
                <w:lang w:val="en-GB"/>
              </w:rPr>
            </w:pPr>
            <w:r w:rsidRPr="5E408E76" w:rsidR="738CEAD8">
              <w:rPr>
                <w:rFonts w:ascii="Verdana" w:hAnsi="Verdana" w:eastAsia="Verdana" w:cs="Verdana"/>
                <w:b w:val="1"/>
                <w:bCs w:val="1"/>
                <w:noProof w:val="0"/>
                <w:sz w:val="22"/>
                <w:szCs w:val="22"/>
                <w:lang w:val="en-GB"/>
              </w:rPr>
              <w:t>UC 039</w:t>
            </w:r>
            <w:r w:rsidRPr="5E408E76" w:rsidR="24810D07">
              <w:rPr>
                <w:rFonts w:ascii="Verdana" w:hAnsi="Verdana" w:eastAsia="Verdana" w:cs="Verdana"/>
                <w:b w:val="1"/>
                <w:bCs w:val="1"/>
                <w:noProof w:val="0"/>
                <w:sz w:val="22"/>
                <w:szCs w:val="22"/>
                <w:lang w:val="en-GB"/>
              </w:rPr>
              <w:t xml:space="preserve">: </w:t>
            </w:r>
          </w:p>
          <w:tbl>
            <w:tblPr>
              <w:tblStyle w:val="TableGrid"/>
              <w:tblW w:w="0" w:type="auto"/>
              <w:tblLayout w:type="fixed"/>
              <w:tblLook w:val="06A0" w:firstRow="1" w:lastRow="0" w:firstColumn="1" w:lastColumn="0" w:noHBand="1" w:noVBand="1"/>
            </w:tblPr>
            <w:tblGrid>
              <w:gridCol w:w="5670"/>
            </w:tblGrid>
            <w:tr w:rsidR="5E408E76" w:rsidTr="5E408E76" w14:paraId="26C05604">
              <w:trPr>
                <w:trHeight w:val="300"/>
              </w:trPr>
              <w:tc>
                <w:tcPr>
                  <w:tcW w:w="5670" w:type="dxa"/>
                  <w:tcMar/>
                </w:tcPr>
                <w:p w:rsidR="24810D07" w:rsidP="5E408E76" w:rsidRDefault="24810D07" w14:paraId="63DBB67F" w14:textId="0764EE79">
                  <w:pPr>
                    <w:pStyle w:val="Normal"/>
                    <w:rPr>
                      <w:rFonts w:ascii="Verdana" w:hAnsi="Verdana" w:eastAsia="Verdana" w:cs="Verdana"/>
                      <w:noProof w:val="0"/>
                      <w:sz w:val="22"/>
                      <w:szCs w:val="22"/>
                      <w:lang w:val="en-GB"/>
                    </w:rPr>
                  </w:pPr>
                  <w:r w:rsidRPr="5E408E76" w:rsidR="24810D07">
                    <w:rPr>
                      <w:rFonts w:ascii="Verdana" w:hAnsi="Verdana" w:eastAsia="Verdana" w:cs="Verdana"/>
                      <w:b w:val="1"/>
                      <w:bCs w:val="1"/>
                      <w:i w:val="0"/>
                      <w:iCs w:val="0"/>
                      <w:caps w:val="0"/>
                      <w:smallCaps w:val="0"/>
                      <w:noProof w:val="0"/>
                      <w:color w:val="000000" w:themeColor="text1" w:themeTint="FF" w:themeShade="FF"/>
                      <w:sz w:val="22"/>
                      <w:szCs w:val="22"/>
                      <w:lang w:val="en-GB"/>
                    </w:rPr>
                    <w:t>Motion title</w:t>
                  </w:r>
                  <w:r w:rsidRPr="5E408E76" w:rsidR="24810D07">
                    <w:rPr>
                      <w:rFonts w:ascii="Verdana" w:hAnsi="Verdana" w:eastAsia="Verdana" w:cs="Verdana"/>
                      <w:b w:val="0"/>
                      <w:bCs w:val="0"/>
                      <w:i w:val="0"/>
                      <w:iCs w:val="0"/>
                      <w:caps w:val="0"/>
                      <w:smallCaps w:val="0"/>
                      <w:noProof w:val="0"/>
                      <w:color w:val="000000" w:themeColor="text1" w:themeTint="FF" w:themeShade="FF"/>
                      <w:sz w:val="22"/>
                      <w:szCs w:val="22"/>
                      <w:lang w:val="en-GB"/>
                    </w:rPr>
                    <w:t>: To rename the sabbatical role of 'Welfare, Community, and Diversity Officer' to 'Communities and Culture Officer.'</w:t>
                  </w:r>
                </w:p>
              </w:tc>
            </w:tr>
            <w:tr w:rsidR="5E408E76" w:rsidTr="5E408E76" w14:paraId="04B83CB4">
              <w:trPr>
                <w:trHeight w:val="300"/>
              </w:trPr>
              <w:tc>
                <w:tcPr>
                  <w:tcW w:w="5670" w:type="dxa"/>
                  <w:tcMar/>
                </w:tcPr>
                <w:p w:rsidR="5E408E76" w:rsidP="5E408E76" w:rsidRDefault="5E408E76" w14:paraId="771D27FE" w14:textId="6599913C">
                  <w:pPr>
                    <w:pStyle w:val="Normal"/>
                    <w:rPr>
                      <w:rFonts w:ascii="Verdana" w:hAnsi="Verdana" w:eastAsia="Verdana" w:cs="Verdana"/>
                      <w:b w:val="1"/>
                      <w:bCs w:val="1"/>
                      <w:noProof w:val="0"/>
                      <w:sz w:val="22"/>
                      <w:szCs w:val="22"/>
                      <w:lang w:val="en-GB"/>
                    </w:rPr>
                  </w:pPr>
                </w:p>
              </w:tc>
            </w:tr>
            <w:tr w:rsidR="5E408E76" w:rsidTr="5E408E76" w14:paraId="3496532E">
              <w:trPr>
                <w:trHeight w:val="300"/>
              </w:trPr>
              <w:tc>
                <w:tcPr>
                  <w:tcW w:w="5670" w:type="dxa"/>
                  <w:tcMar/>
                </w:tcPr>
                <w:p w:rsidR="5E408E76" w:rsidP="5E408E76" w:rsidRDefault="5E408E76" w14:paraId="6B282537" w14:textId="6599913C">
                  <w:pPr>
                    <w:pStyle w:val="Normal"/>
                    <w:rPr>
                      <w:rFonts w:ascii="Verdana" w:hAnsi="Verdana" w:eastAsia="Verdana" w:cs="Verdana"/>
                      <w:b w:val="1"/>
                      <w:bCs w:val="1"/>
                      <w:noProof w:val="0"/>
                      <w:sz w:val="22"/>
                      <w:szCs w:val="22"/>
                      <w:lang w:val="en-GB"/>
                    </w:rPr>
                  </w:pPr>
                </w:p>
              </w:tc>
            </w:tr>
            <w:tr w:rsidR="5E408E76" w:rsidTr="5E408E76" w14:paraId="688CB4B1">
              <w:trPr>
                <w:trHeight w:val="300"/>
              </w:trPr>
              <w:tc>
                <w:tcPr>
                  <w:tcW w:w="5670" w:type="dxa"/>
                  <w:tcMar/>
                </w:tcPr>
                <w:p w:rsidR="5E408E76" w:rsidP="5E408E76" w:rsidRDefault="5E408E76" w14:paraId="41757F7E" w14:textId="6599913C">
                  <w:pPr>
                    <w:pStyle w:val="Normal"/>
                    <w:rPr>
                      <w:rFonts w:ascii="Verdana" w:hAnsi="Verdana" w:eastAsia="Verdana" w:cs="Verdana"/>
                      <w:b w:val="1"/>
                      <w:bCs w:val="1"/>
                      <w:noProof w:val="0"/>
                      <w:sz w:val="22"/>
                      <w:szCs w:val="22"/>
                      <w:lang w:val="en-GB"/>
                    </w:rPr>
                  </w:pPr>
                </w:p>
              </w:tc>
            </w:tr>
          </w:tbl>
          <w:p w:rsidR="5E408E76" w:rsidP="5E408E76" w:rsidRDefault="5E408E76" w14:paraId="24AD338C" w14:textId="436B79BE">
            <w:pPr>
              <w:pStyle w:val="Normal"/>
              <w:rPr>
                <w:rFonts w:ascii="Verdana" w:hAnsi="Verdana" w:eastAsia="Verdana" w:cs="Verdana"/>
                <w:b w:val="1"/>
                <w:bCs w:val="1"/>
                <w:noProof w:val="0"/>
                <w:sz w:val="22"/>
                <w:szCs w:val="22"/>
                <w:lang w:val="en-GB"/>
              </w:rPr>
            </w:pPr>
          </w:p>
          <w:p w:rsidR="5E408E76" w:rsidP="5E408E76" w:rsidRDefault="5E408E76" w14:paraId="320811F4" w14:textId="07F43350">
            <w:pPr>
              <w:pStyle w:val="Normal"/>
              <w:rPr>
                <w:rFonts w:ascii="Verdana" w:hAnsi="Verdana" w:eastAsia="Verdana" w:cs="Verdana"/>
                <w:b w:val="1"/>
                <w:bCs w:val="1"/>
                <w:noProof w:val="0"/>
                <w:sz w:val="22"/>
                <w:szCs w:val="22"/>
                <w:lang w:val="en-GB"/>
              </w:rPr>
            </w:pPr>
          </w:p>
          <w:p w:rsidR="5E408E76" w:rsidP="5E408E76" w:rsidRDefault="5E408E76" w14:paraId="66022FE9" w14:textId="0072326E">
            <w:pPr>
              <w:pStyle w:val="Normal"/>
              <w:rPr>
                <w:rFonts w:ascii="Verdana" w:hAnsi="Verdana" w:eastAsia="Verdana" w:cs="Verdana"/>
                <w:b w:val="1"/>
                <w:bCs w:val="1"/>
                <w:noProof w:val="0"/>
                <w:sz w:val="22"/>
                <w:szCs w:val="22"/>
                <w:lang w:val="en-GB"/>
              </w:rPr>
            </w:pPr>
          </w:p>
          <w:p w:rsidR="243B3486" w:rsidP="32362032" w:rsidRDefault="243B3486" w14:paraId="2940583A" w14:textId="5E5DADC3">
            <w:pPr>
              <w:pStyle w:val="Normal"/>
              <w:rPr>
                <w:rFonts w:ascii="Verdana" w:hAnsi="Verdana" w:eastAsia="Verdana" w:cs="Verdana"/>
                <w:noProof w:val="0"/>
                <w:sz w:val="22"/>
                <w:szCs w:val="22"/>
                <w:lang w:val="en-GB"/>
              </w:rPr>
            </w:pPr>
          </w:p>
          <w:p w:rsidR="243B3486" w:rsidP="32362032" w:rsidRDefault="243B3486" w14:paraId="5A894875" w14:textId="761DCA39">
            <w:pPr>
              <w:pStyle w:val="Normal"/>
              <w:rPr>
                <w:rFonts w:ascii="Verdana" w:hAnsi="Verdana" w:eastAsia="Verdana" w:cs="Verdana"/>
                <w:noProof w:val="0"/>
                <w:sz w:val="22"/>
                <w:szCs w:val="22"/>
                <w:lang w:val="en-GB"/>
              </w:rPr>
            </w:pPr>
          </w:p>
          <w:p w:rsidR="243B3486" w:rsidP="2F4FC9ED" w:rsidRDefault="243B3486" w14:paraId="39E46481" w14:textId="69BDF63F">
            <w:pPr>
              <w:pStyle w:val="Normal"/>
              <w:rPr>
                <w:rFonts w:ascii="Verdana" w:hAnsi="Verdana" w:eastAsia="Verdana" w:cs="Verdana"/>
                <w:noProof w:val="0"/>
                <w:sz w:val="22"/>
                <w:szCs w:val="22"/>
                <w:lang w:val="en-GB"/>
              </w:rPr>
            </w:pPr>
          </w:p>
        </w:tc>
      </w:tr>
      <w:tr w:rsidR="2F4FC9ED" w:rsidTr="5E408E76" w14:paraId="2C87C37F">
        <w:trPr>
          <w:trHeight w:val="390"/>
        </w:trPr>
        <w:tc>
          <w:tcPr>
            <w:tcW w:w="1425" w:type="dxa"/>
            <w:tcMar/>
          </w:tcPr>
          <w:p w:rsidR="243B3486" w:rsidP="32362032" w:rsidRDefault="243B3486" w14:paraId="2C4E7B4D" w14:textId="14B2AB26">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p>
          <w:p w:rsidR="243B3486" w:rsidP="42187C8F" w:rsidRDefault="243B3486" w14:paraId="0CF7EFBC" w14:textId="11251877">
            <w:pPr>
              <w:pStyle w:val="Normal"/>
              <w:suppressLineNumbers w:val="0"/>
              <w:spacing w:before="240" w:beforeAutospacing="off" w:after="0" w:afterAutospacing="off" w:line="240" w:lineRule="auto"/>
              <w:ind w:left="0" w:right="0"/>
              <w:jc w:val="left"/>
            </w:pPr>
            <w:r>
              <w:br/>
            </w:r>
            <w:r>
              <w:br/>
            </w:r>
            <w:r>
              <w:br/>
            </w:r>
            <w:r>
              <w:br/>
            </w:r>
          </w:p>
        </w:tc>
        <w:tc>
          <w:tcPr>
            <w:tcW w:w="5040" w:type="dxa"/>
            <w:tcMar/>
          </w:tcPr>
          <w:p w:rsidR="2F4FC9ED" w:rsidP="2F4FC9ED" w:rsidRDefault="2F4FC9ED" w14:paraId="33864572" w14:textId="44C75BA4">
            <w:pPr>
              <w:pStyle w:val="Normal"/>
              <w:bidi w:val="0"/>
              <w:rPr>
                <w:rFonts w:ascii="Verdana" w:hAnsi="Verdana" w:eastAsia="Verdana" w:cs="Verdana"/>
                <w:b w:val="0"/>
                <w:bCs w:val="0"/>
              </w:rPr>
            </w:pPr>
          </w:p>
        </w:tc>
      </w:tr>
      <w:tr w:rsidR="10C36AB9" w:rsidTr="5E408E76" w14:paraId="0E20B09A">
        <w:trPr>
          <w:trHeight w:val="576"/>
        </w:trPr>
        <w:tc>
          <w:tcPr>
            <w:tcW w:w="6465" w:type="dxa"/>
            <w:gridSpan w:val="2"/>
            <w:tcMar/>
          </w:tcPr>
          <w:p w:rsidR="32362032" w:rsidP="32362032" w:rsidRDefault="32362032" w14:paraId="36025BF1" w14:textId="27BB242D">
            <w:pPr>
              <w:pStyle w:val="Normal"/>
              <w:suppressLineNumbers w:val="0"/>
              <w:bidi w:val="0"/>
              <w:spacing w:before="240" w:beforeAutospacing="off" w:after="0" w:afterAutospacing="off" w:line="240" w:lineRule="auto"/>
              <w:ind w:left="0" w:right="0"/>
              <w:jc w:val="left"/>
              <w:rPr>
                <w:rFonts w:ascii="Calibri" w:hAnsi="Calibri" w:eastAsia="Calibri" w:cs="" w:asciiTheme="minorAscii" w:hAnsiTheme="minorAscii" w:eastAsiaTheme="minorAscii" w:cstheme="minorBidi"/>
                <w:b w:val="1"/>
                <w:bCs w:val="1"/>
                <w:color w:val="auto"/>
                <w:sz w:val="34"/>
                <w:szCs w:val="34"/>
                <w:lang w:eastAsia="en-US" w:bidi="ar-SA"/>
              </w:rPr>
            </w:pPr>
          </w:p>
          <w:p w:rsidR="32362032" w:rsidP="32362032" w:rsidRDefault="32362032" w14:paraId="5937C5E8" w14:textId="3829C62C">
            <w:pPr>
              <w:pStyle w:val="Normal"/>
              <w:suppressLineNumbers w:val="0"/>
              <w:bidi w:val="0"/>
              <w:spacing w:before="240" w:beforeAutospacing="off" w:after="0" w:afterAutospacing="off" w:line="240" w:lineRule="auto"/>
              <w:ind w:left="0" w:right="0"/>
              <w:jc w:val="left"/>
              <w:rPr>
                <w:rFonts w:ascii="Calibri" w:hAnsi="Calibri" w:eastAsia="Calibri" w:cs="" w:asciiTheme="minorAscii" w:hAnsiTheme="minorAscii" w:eastAsiaTheme="minorAscii" w:cstheme="minorBidi"/>
                <w:b w:val="1"/>
                <w:bCs w:val="1"/>
                <w:color w:val="auto"/>
                <w:sz w:val="34"/>
                <w:szCs w:val="34"/>
                <w:lang w:eastAsia="en-US" w:bidi="ar-SA"/>
              </w:rPr>
            </w:pPr>
          </w:p>
          <w:p w:rsidR="32362032" w:rsidP="32362032" w:rsidRDefault="32362032" w14:paraId="204EB413" w14:textId="24490CFD">
            <w:pPr>
              <w:pStyle w:val="Normal"/>
              <w:suppressLineNumbers w:val="0"/>
              <w:bidi w:val="0"/>
              <w:spacing w:before="240" w:beforeAutospacing="off" w:after="0" w:afterAutospacing="off" w:line="240" w:lineRule="auto"/>
              <w:ind w:left="0" w:right="0"/>
              <w:jc w:val="left"/>
              <w:rPr>
                <w:rFonts w:ascii="Calibri" w:hAnsi="Calibri" w:eastAsia="Calibri" w:cs="" w:asciiTheme="minorAscii" w:hAnsiTheme="minorAscii" w:eastAsiaTheme="minorAscii" w:cstheme="minorBidi"/>
                <w:b w:val="1"/>
                <w:bCs w:val="1"/>
                <w:color w:val="auto"/>
                <w:sz w:val="34"/>
                <w:szCs w:val="34"/>
                <w:lang w:eastAsia="en-US" w:bidi="ar-SA"/>
              </w:rPr>
            </w:pPr>
          </w:p>
          <w:p w:rsidR="32362032" w:rsidP="32362032" w:rsidRDefault="32362032" w14:paraId="20CE7ECA" w14:textId="76DBD7D1">
            <w:pPr>
              <w:pStyle w:val="Normal"/>
              <w:suppressLineNumbers w:val="0"/>
              <w:bidi w:val="0"/>
              <w:spacing w:before="240" w:beforeAutospacing="off" w:after="0" w:afterAutospacing="off" w:line="240" w:lineRule="auto"/>
              <w:ind w:left="0" w:right="0"/>
              <w:jc w:val="left"/>
              <w:rPr>
                <w:rFonts w:ascii="Calibri" w:hAnsi="Calibri" w:eastAsia="Calibri" w:cs="" w:asciiTheme="minorAscii" w:hAnsiTheme="minorAscii" w:eastAsiaTheme="minorAscii" w:cstheme="minorBidi"/>
                <w:b w:val="1"/>
                <w:bCs w:val="1"/>
                <w:color w:val="auto"/>
                <w:sz w:val="34"/>
                <w:szCs w:val="34"/>
                <w:lang w:eastAsia="en-US" w:bidi="ar-SA"/>
              </w:rPr>
            </w:pPr>
          </w:p>
          <w:p w:rsidR="32362032" w:rsidP="32362032" w:rsidRDefault="32362032" w14:paraId="64834A64" w14:textId="5923E4A3">
            <w:pPr>
              <w:pStyle w:val="Normal"/>
              <w:suppressLineNumbers w:val="0"/>
              <w:bidi w:val="0"/>
              <w:spacing w:before="240" w:beforeAutospacing="off" w:after="0" w:afterAutospacing="off" w:line="240" w:lineRule="auto"/>
              <w:ind w:left="0" w:right="0"/>
              <w:jc w:val="left"/>
              <w:rPr>
                <w:rFonts w:ascii="Calibri" w:hAnsi="Calibri" w:eastAsia="Calibri" w:cs="" w:asciiTheme="minorAscii" w:hAnsiTheme="minorAscii" w:eastAsiaTheme="minorAscii" w:cstheme="minorBidi"/>
                <w:b w:val="1"/>
                <w:bCs w:val="1"/>
                <w:color w:val="auto"/>
                <w:sz w:val="34"/>
                <w:szCs w:val="34"/>
                <w:lang w:eastAsia="en-US" w:bidi="ar-SA"/>
              </w:rPr>
            </w:pPr>
          </w:p>
          <w:p w:rsidR="32362032" w:rsidP="32362032" w:rsidRDefault="32362032" w14:paraId="47BF0C6D" w14:textId="6AA24930">
            <w:pPr>
              <w:pStyle w:val="Normal"/>
              <w:suppressLineNumbers w:val="0"/>
              <w:bidi w:val="0"/>
              <w:spacing w:before="240" w:beforeAutospacing="off" w:after="0" w:afterAutospacing="off" w:line="240" w:lineRule="auto"/>
              <w:ind w:left="0" w:right="0"/>
              <w:jc w:val="left"/>
              <w:rPr>
                <w:rFonts w:ascii="Calibri" w:hAnsi="Calibri" w:eastAsia="Calibri" w:cs="" w:asciiTheme="minorAscii" w:hAnsiTheme="minorAscii" w:eastAsiaTheme="minorAscii" w:cstheme="minorBidi"/>
                <w:b w:val="1"/>
                <w:bCs w:val="1"/>
                <w:color w:val="auto"/>
                <w:sz w:val="34"/>
                <w:szCs w:val="34"/>
                <w:lang w:eastAsia="en-US" w:bidi="ar-SA"/>
              </w:rPr>
            </w:pPr>
          </w:p>
          <w:p w:rsidR="32362032" w:rsidP="32362032" w:rsidRDefault="32362032" w14:paraId="1DE810CC" w14:textId="04C0519C">
            <w:pPr>
              <w:pStyle w:val="Normal"/>
              <w:suppressLineNumbers w:val="0"/>
              <w:bidi w:val="0"/>
              <w:spacing w:before="240" w:beforeAutospacing="off" w:after="0" w:afterAutospacing="off" w:line="240" w:lineRule="auto"/>
              <w:ind w:left="0" w:right="0"/>
              <w:jc w:val="left"/>
              <w:rPr>
                <w:rFonts w:ascii="Calibri" w:hAnsi="Calibri" w:eastAsia="Calibri" w:cs="" w:asciiTheme="minorAscii" w:hAnsiTheme="minorAscii" w:eastAsiaTheme="minorAscii" w:cstheme="minorBidi"/>
                <w:b w:val="1"/>
                <w:bCs w:val="1"/>
                <w:color w:val="auto"/>
                <w:sz w:val="34"/>
                <w:szCs w:val="34"/>
                <w:lang w:eastAsia="en-US" w:bidi="ar-SA"/>
              </w:rPr>
            </w:pPr>
          </w:p>
          <w:p w:rsidR="5EFFDFDC" w:rsidP="42187C8F" w:rsidRDefault="5EFFDFDC" w14:paraId="09C259AC" w14:textId="7D2C5D66">
            <w:pPr>
              <w:pStyle w:val="Normal"/>
              <w:suppressLineNumbers w:val="0"/>
              <w:bidi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36F5B60C">
              <w:rPr>
                <w:rFonts w:ascii="Verdana" w:hAnsi="Verdana" w:eastAsia="Verdana" w:cs="Verdana" w:asciiTheme="minorAscii" w:hAnsiTheme="minorAscii" w:eastAsiaTheme="minorAscii" w:cstheme="minorBidi"/>
                <w:b w:val="1"/>
                <w:bCs w:val="1"/>
                <w:color w:val="auto"/>
                <w:sz w:val="34"/>
                <w:szCs w:val="34"/>
                <w:lang w:eastAsia="en-US" w:bidi="ar-SA"/>
              </w:rPr>
              <w:t>Section</w:t>
            </w:r>
            <w:r w:rsidRPr="42187C8F" w:rsidR="36F5B60C">
              <w:rPr>
                <w:rFonts w:ascii="Verdana" w:hAnsi="Verdana" w:eastAsia="Verdana" w:cs="Verdana" w:asciiTheme="minorAscii" w:hAnsiTheme="minorAscii" w:eastAsiaTheme="minorAscii" w:cstheme="minorBidi"/>
                <w:b w:val="1"/>
                <w:bCs w:val="1"/>
                <w:color w:val="auto"/>
                <w:sz w:val="34"/>
                <w:szCs w:val="34"/>
                <w:lang w:eastAsia="en-US" w:bidi="ar-SA"/>
              </w:rPr>
              <w:t xml:space="preserve"> E</w:t>
            </w:r>
            <w:r w:rsidRPr="42187C8F" w:rsidR="36F5B60C">
              <w:rPr>
                <w:rFonts w:ascii="Verdana" w:hAnsi="Verdana" w:eastAsia="Verdana" w:cs="Verdana"/>
                <w:b w:val="1"/>
                <w:bCs w:val="1"/>
                <w:sz w:val="34"/>
                <w:szCs w:val="34"/>
              </w:rPr>
              <w:t xml:space="preserve"> – Any Other Business</w:t>
            </w:r>
          </w:p>
        </w:tc>
      </w:tr>
      <w:tr w:rsidR="10C36AB9" w:rsidTr="5E408E76" w14:paraId="5D538175">
        <w:trPr>
          <w:trHeight w:val="576"/>
        </w:trPr>
        <w:tc>
          <w:tcPr>
            <w:tcW w:w="1425" w:type="dxa"/>
            <w:tcMar/>
          </w:tcPr>
          <w:p w:rsidR="10C36AB9" w:rsidP="42187C8F" w:rsidRDefault="10C36AB9" w14:paraId="10AA96D3" w14:textId="79D5243B">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544546AA">
              <w:rPr>
                <w:rFonts w:ascii="Verdana" w:hAnsi="Verdana" w:eastAsia="Verdana" w:cs="Verdana"/>
                <w:b w:val="1"/>
                <w:bCs w:val="1"/>
                <w:i w:val="0"/>
                <w:iCs w:val="0"/>
                <w:strike w:val="0"/>
                <w:dstrike w:val="0"/>
                <w:color w:val="000000" w:themeColor="text1" w:themeTint="FF" w:themeShade="FF"/>
                <w:sz w:val="22"/>
                <w:szCs w:val="22"/>
                <w:u w:val="none"/>
              </w:rPr>
              <w:t>UC</w:t>
            </w:r>
          </w:p>
        </w:tc>
        <w:tc>
          <w:tcPr>
            <w:tcW w:w="5040" w:type="dxa"/>
            <w:tcMar/>
          </w:tcPr>
          <w:p w:rsidR="1EABF663" w:rsidP="42187C8F" w:rsidRDefault="1EABF663" w14:paraId="7630CCE7" w14:textId="16F068C3">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17B9F42F">
              <w:rPr>
                <w:rFonts w:ascii="Verdana" w:hAnsi="Verdana" w:eastAsia="Verdana" w:cs="Verdana"/>
                <w:b w:val="1"/>
                <w:bCs w:val="1"/>
              </w:rPr>
              <w:t>Any Other Business</w:t>
            </w:r>
          </w:p>
          <w:p w:rsidR="1EABF663" w:rsidP="2F4FC9ED" w:rsidRDefault="1EABF663" w14:paraId="35E2AE92" w14:textId="7735C08B">
            <w:pPr>
              <w:pStyle w:val="Normal"/>
              <w:suppressLineNumbers w:val="0"/>
              <w:bidi w:val="0"/>
              <w:spacing w:before="0" w:beforeAutospacing="off" w:after="160" w:afterAutospacing="off" w:line="259" w:lineRule="auto"/>
              <w:ind w:left="0" w:right="0"/>
              <w:jc w:val="left"/>
              <w:rPr>
                <w:rFonts w:ascii="Verdana" w:hAnsi="Verdana" w:eastAsia="Verdana" w:cs="Verdana"/>
                <w:b w:val="0"/>
                <w:bCs w:val="0"/>
              </w:rPr>
            </w:pPr>
            <w:r w:rsidRPr="2F4FC9ED" w:rsidR="4704A981">
              <w:rPr>
                <w:rFonts w:ascii="Verdana" w:hAnsi="Verdana" w:eastAsia="Verdana" w:cs="Verdana"/>
                <w:b w:val="0"/>
                <w:bCs w:val="0"/>
              </w:rPr>
              <w:t xml:space="preserve">Any other business items are matters which representatives could not have become aware of before the agenda deadline. These items can be requested from the Chair up to 24 hours </w:t>
            </w:r>
            <w:r w:rsidRPr="2F4FC9ED" w:rsidR="6714B74D">
              <w:rPr>
                <w:rFonts w:ascii="Verdana" w:hAnsi="Verdana" w:eastAsia="Verdana" w:cs="Verdana"/>
                <w:b w:val="0"/>
                <w:bCs w:val="0"/>
              </w:rPr>
              <w:t>before the start of the meeting</w:t>
            </w:r>
          </w:p>
        </w:tc>
      </w:tr>
      <w:tr w:rsidR="2F4FC9ED" w:rsidTr="5E408E76" w14:paraId="18046D47">
        <w:trPr>
          <w:trHeight w:val="576"/>
        </w:trPr>
        <w:tc>
          <w:tcPr>
            <w:tcW w:w="1425" w:type="dxa"/>
            <w:tcMar/>
          </w:tcPr>
          <w:p w:rsidR="4704A981" w:rsidP="42187C8F" w:rsidRDefault="4704A981" w14:paraId="7F077F97" w14:textId="5AF8F9E0">
            <w:pPr>
              <w:pStyle w:val="Normal"/>
              <w:suppressLineNumbers w:val="0"/>
              <w:spacing w:before="240" w:beforeAutospacing="off" w:after="0" w:afterAutospacing="off" w:line="240" w:lineRule="auto"/>
              <w:ind w:left="0" w:right="0"/>
              <w:jc w:val="left"/>
              <w:rPr>
                <w:rFonts w:ascii="Verdana" w:hAnsi="Verdana" w:eastAsia="Verdana" w:cs="Verdana"/>
                <w:b w:val="1"/>
                <w:bCs w:val="1"/>
              </w:rPr>
            </w:pPr>
            <w:r w:rsidRPr="42187C8F" w:rsidR="17B9F42F">
              <w:rPr>
                <w:rFonts w:ascii="Verdana" w:hAnsi="Verdana" w:eastAsia="Verdana" w:cs="Verdana"/>
                <w:b w:val="1"/>
                <w:bCs w:val="1"/>
                <w:i w:val="0"/>
                <w:iCs w:val="0"/>
                <w:strike w:val="0"/>
                <w:dstrike w:val="0"/>
                <w:color w:val="000000" w:themeColor="text1" w:themeTint="FF" w:themeShade="FF"/>
                <w:sz w:val="22"/>
                <w:szCs w:val="22"/>
                <w:u w:val="none"/>
              </w:rPr>
              <w:t xml:space="preserve">UC </w:t>
            </w:r>
          </w:p>
        </w:tc>
        <w:tc>
          <w:tcPr>
            <w:tcW w:w="5040" w:type="dxa"/>
            <w:tcMar/>
          </w:tcPr>
          <w:p w:rsidR="4704A981" w:rsidP="42187C8F" w:rsidRDefault="4704A981" w14:paraId="2DD90F3B" w14:textId="57884376">
            <w:pPr>
              <w:pStyle w:val="Normal"/>
              <w:suppressLineNumbers w:val="0"/>
              <w:spacing w:before="240" w:beforeAutospacing="off" w:after="0" w:afterAutospacing="off" w:line="240" w:lineRule="auto"/>
              <w:ind w:left="0" w:right="0"/>
              <w:jc w:val="left"/>
              <w:rPr>
                <w:rFonts w:ascii="Verdana" w:hAnsi="Verdana" w:eastAsia="Verdana" w:cs="Verdana"/>
                <w:b w:val="1"/>
                <w:bCs w:val="1"/>
                <w:i w:val="0"/>
                <w:iCs w:val="0"/>
                <w:strike w:val="0"/>
                <w:dstrike w:val="0"/>
                <w:color w:val="000000" w:themeColor="text1" w:themeTint="FF" w:themeShade="FF"/>
                <w:sz w:val="22"/>
                <w:szCs w:val="22"/>
                <w:u w:val="none"/>
              </w:rPr>
            </w:pPr>
            <w:r w:rsidRPr="42187C8F" w:rsidR="17B9F42F">
              <w:rPr>
                <w:rFonts w:ascii="Verdana" w:hAnsi="Verdana" w:eastAsia="Verdana" w:cs="Verdana"/>
                <w:b w:val="1"/>
                <w:bCs w:val="1"/>
              </w:rPr>
              <w:t xml:space="preserve">Next </w:t>
            </w:r>
            <w:r w:rsidRPr="42187C8F" w:rsidR="17B9F42F">
              <w:rPr>
                <w:rFonts w:ascii="Verdana" w:hAnsi="Verdana" w:eastAsia="Verdana" w:cs="Verdana"/>
                <w:b w:val="1"/>
                <w:bCs w:val="1"/>
                <w:i w:val="0"/>
                <w:iCs w:val="0"/>
                <w:strike w:val="0"/>
                <w:dstrike w:val="0"/>
                <w:color w:val="000000" w:themeColor="text1" w:themeTint="FF" w:themeShade="FF"/>
                <w:sz w:val="22"/>
                <w:szCs w:val="22"/>
                <w:u w:val="none"/>
              </w:rPr>
              <w:t>Meeting</w:t>
            </w:r>
          </w:p>
          <w:p w:rsidR="4704A981" w:rsidP="42187C8F" w:rsidRDefault="4704A981" w14:paraId="60872DFA" w14:textId="2DD20A40">
            <w:pPr>
              <w:pStyle w:val="Normal"/>
              <w:bidi w:val="0"/>
              <w:spacing w:line="259" w:lineRule="auto"/>
              <w:jc w:val="left"/>
              <w:rPr>
                <w:rFonts w:ascii="Verdana" w:hAnsi="Verdana" w:eastAsia="Verdana" w:cs="Verdana"/>
                <w:b w:val="0"/>
                <w:bCs w:val="0"/>
              </w:rPr>
            </w:pPr>
            <w:r w:rsidRPr="42187C8F" w:rsidR="17B9F42F">
              <w:rPr>
                <w:rFonts w:ascii="Verdana" w:hAnsi="Verdana" w:eastAsia="Verdana" w:cs="Verdana"/>
                <w:b w:val="0"/>
                <w:bCs w:val="0"/>
              </w:rPr>
              <w:t>The next meeting is held on</w:t>
            </w:r>
            <w:r w:rsidRPr="42187C8F" w:rsidR="6AC647C8">
              <w:rPr>
                <w:rFonts w:ascii="Verdana" w:hAnsi="Verdana" w:eastAsia="Verdana" w:cs="Verdana"/>
                <w:b w:val="0"/>
                <w:bCs w:val="0"/>
              </w:rPr>
              <w:t xml:space="preserve"> the 6</w:t>
            </w:r>
            <w:r w:rsidRPr="42187C8F" w:rsidR="6AC647C8">
              <w:rPr>
                <w:rFonts w:ascii="Verdana" w:hAnsi="Verdana" w:eastAsia="Verdana" w:cs="Verdana"/>
                <w:b w:val="0"/>
                <w:bCs w:val="0"/>
                <w:vertAlign w:val="superscript"/>
              </w:rPr>
              <w:t>th</w:t>
            </w:r>
            <w:r w:rsidRPr="42187C8F" w:rsidR="6AC647C8">
              <w:rPr>
                <w:rFonts w:ascii="Verdana" w:hAnsi="Verdana" w:eastAsia="Verdana" w:cs="Verdana"/>
                <w:b w:val="0"/>
                <w:bCs w:val="0"/>
              </w:rPr>
              <w:t xml:space="preserve"> of February 2025.</w:t>
            </w:r>
            <w:r w:rsidRPr="42187C8F" w:rsidR="17B9F42F">
              <w:rPr>
                <w:rFonts w:ascii="Verdana" w:hAnsi="Verdana" w:eastAsia="Verdana" w:cs="Verdana"/>
                <w:b w:val="0"/>
                <w:bCs w:val="0"/>
              </w:rPr>
              <w:t xml:space="preserve"> </w:t>
            </w:r>
          </w:p>
          <w:p w:rsidR="2F4FC9ED" w:rsidP="2F4FC9ED" w:rsidRDefault="2F4FC9ED" w14:paraId="6E61DA77" w14:textId="5BD4824C">
            <w:pPr>
              <w:pStyle w:val="Normal"/>
              <w:bidi w:val="0"/>
              <w:spacing w:line="259" w:lineRule="auto"/>
              <w:jc w:val="left"/>
              <w:rPr>
                <w:rFonts w:ascii="Verdana" w:hAnsi="Verdana" w:eastAsia="Verdana" w:cs="Verdana"/>
                <w:b w:val="0"/>
                <w:bCs w:val="0"/>
              </w:rPr>
            </w:pPr>
          </w:p>
          <w:p w:rsidR="7B0E108D" w:rsidP="42187C8F" w:rsidRDefault="7B0E108D" w14:paraId="6058BD11" w14:textId="5D1CA0B1">
            <w:pPr>
              <w:pStyle w:val="Normal"/>
              <w:bidi w:val="0"/>
              <w:spacing w:line="259" w:lineRule="auto"/>
              <w:jc w:val="left"/>
              <w:rPr>
                <w:rFonts w:ascii="Verdana" w:hAnsi="Verdana" w:eastAsia="Verdana" w:cs="Verdana"/>
                <w:b w:val="0"/>
                <w:bCs w:val="0"/>
              </w:rPr>
            </w:pPr>
            <w:r w:rsidRPr="42187C8F" w:rsidR="7B22CD4F">
              <w:rPr>
                <w:rFonts w:ascii="Verdana" w:hAnsi="Verdana" w:eastAsia="Verdana" w:cs="Verdana"/>
                <w:b w:val="0"/>
                <w:bCs w:val="0"/>
              </w:rPr>
              <w:t xml:space="preserve">The deadline for agenda items to this meeting is </w:t>
            </w:r>
            <w:r w:rsidRPr="42187C8F" w:rsidR="0C5E29CF">
              <w:rPr>
                <w:rFonts w:ascii="Verdana" w:hAnsi="Verdana" w:eastAsia="Verdana" w:cs="Verdana"/>
                <w:b w:val="0"/>
                <w:bCs w:val="0"/>
              </w:rPr>
              <w:t>5pm on the 24</w:t>
            </w:r>
            <w:r w:rsidRPr="42187C8F" w:rsidR="0C5E29CF">
              <w:rPr>
                <w:rFonts w:ascii="Verdana" w:hAnsi="Verdana" w:eastAsia="Verdana" w:cs="Verdana"/>
                <w:b w:val="0"/>
                <w:bCs w:val="0"/>
                <w:vertAlign w:val="superscript"/>
              </w:rPr>
              <w:t>th</w:t>
            </w:r>
            <w:r w:rsidRPr="42187C8F" w:rsidR="0C5E29CF">
              <w:rPr>
                <w:rFonts w:ascii="Verdana" w:hAnsi="Verdana" w:eastAsia="Verdana" w:cs="Verdana"/>
                <w:b w:val="0"/>
                <w:bCs w:val="0"/>
              </w:rPr>
              <w:t xml:space="preserve"> of January 2025.</w:t>
            </w:r>
          </w:p>
        </w:tc>
      </w:tr>
    </w:tbl>
    <w:p w:rsidR="10C36AB9" w:rsidP="2F4FC9ED" w:rsidRDefault="10C36AB9" w14:paraId="4658BA0D" w14:textId="2B0F7F43">
      <w:pPr>
        <w:pStyle w:val="Normal"/>
        <w:suppressLineNumbers w:val="0"/>
        <w:bidi w:val="0"/>
        <w:spacing w:before="0" w:beforeAutospacing="off" w:after="160" w:afterAutospacing="off" w:line="259" w:lineRule="auto"/>
        <w:ind w:left="0" w:right="0"/>
        <w:jc w:val="left"/>
        <w:rPr>
          <w:rFonts w:ascii="Verdana" w:hAnsi="Verdana" w:eastAsia="Verdana" w:cs="Verdana"/>
          <w:b w:val="0"/>
          <w:bCs w:val="0"/>
        </w:rPr>
      </w:pPr>
    </w:p>
    <w:sectPr w:rsidRPr="00CB3A9D" w:rsidR="007B7F30">
      <w:pgSz w:w="11906" w:h="16838" w:orient="portrait"/>
      <w:pgMar w:top="1440" w:right="1440" w:bottom="1440" w:left="1440" w:header="708" w:footer="708" w:gutter="0"/>
      <w:cols w:equalWidth="1" w:space="708" w:num="1"/>
      <w:docGrid w:linePitch="360"/>
    </w:sectPr>
  </w:body>
</w:document>
</file>

<file path=word/comments.xml><?xml version="1.0" encoding="utf-8"?>
<w:comments xmlns:w14="http://schemas.microsoft.com/office/word/2010/wordml" xmlns:w="http://schemas.openxmlformats.org/wordprocessingml/2006/main">
  <w:comment w:initials="LS" w:author="Liz Bigalke (UEASU - Staff)" w:date="2024-09-06T10:42:08" w:id="1895224712">
    <w:p w:rsidR="07FF7DF3" w:rsidRDefault="07FF7DF3" w14:paraId="0CCE5CB2" w14:textId="6586669B">
      <w:pPr>
        <w:pStyle w:val="CommentText"/>
      </w:pPr>
      <w:r w:rsidR="07FF7DF3">
        <w:rPr/>
        <w:t>add link to minutes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CCE5CB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D628D4" w16cex:dateUtc="2024-09-06T09:42:08.638Z"/>
</w16cex:commentsExtensible>
</file>

<file path=word/commentsIds.xml><?xml version="1.0" encoding="utf-8"?>
<w16cid:commentsIds xmlns:mc="http://schemas.openxmlformats.org/markup-compatibility/2006" xmlns:w16cid="http://schemas.microsoft.com/office/word/2016/wordml/cid" mc:Ignorable="w16cid">
  <w16cid:commentId w16cid:paraId="0CCE5CB2" w16cid:durableId="24D628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391a56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28F7A09"/>
    <w:multiLevelType w:val="hybridMultilevel"/>
    <w:tmpl w:val="330EE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
    <w:abstractNumId w:val="1"/>
  </w:num>
  <w:num w:numId="1" w16cid:durableId="1354920838">
    <w:abstractNumId w:val="0"/>
  </w:num>
</w:numbering>
</file>

<file path=word/people.xml><?xml version="1.0" encoding="utf-8"?>
<w15:people xmlns:mc="http://schemas.openxmlformats.org/markup-compatibility/2006" xmlns:w15="http://schemas.microsoft.com/office/word/2012/wordml" mc:Ignorable="w15">
  <w15:person w15:author="Liz Bigalke (UEASU - Staff)">
    <w15:presenceInfo w15:providerId="AD" w15:userId="S::afg21ubu@uea.ac.uk::0c00da37-017a-4123-b282-7c9fb6d40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30"/>
    <w:rsid w:val="000F5EDF"/>
    <w:rsid w:val="002670CA"/>
    <w:rsid w:val="0034C6E8"/>
    <w:rsid w:val="007A1F4A"/>
    <w:rsid w:val="007B7F30"/>
    <w:rsid w:val="00833A0B"/>
    <w:rsid w:val="00A92A89"/>
    <w:rsid w:val="00CB3A9D"/>
    <w:rsid w:val="013FC49E"/>
    <w:rsid w:val="02A27F4D"/>
    <w:rsid w:val="034B43CA"/>
    <w:rsid w:val="039E5F7C"/>
    <w:rsid w:val="043001E7"/>
    <w:rsid w:val="0443D25A"/>
    <w:rsid w:val="052A371D"/>
    <w:rsid w:val="05B97547"/>
    <w:rsid w:val="0604E2AA"/>
    <w:rsid w:val="06063366"/>
    <w:rsid w:val="068BF6B1"/>
    <w:rsid w:val="06ABC235"/>
    <w:rsid w:val="078EAF5F"/>
    <w:rsid w:val="07FF7DF3"/>
    <w:rsid w:val="085BF6E7"/>
    <w:rsid w:val="095DF60F"/>
    <w:rsid w:val="09890A39"/>
    <w:rsid w:val="09EF134C"/>
    <w:rsid w:val="0A268A0A"/>
    <w:rsid w:val="0A418929"/>
    <w:rsid w:val="0B3EFD1B"/>
    <w:rsid w:val="0B5CE1B3"/>
    <w:rsid w:val="0C592092"/>
    <w:rsid w:val="0C5E29CF"/>
    <w:rsid w:val="0D982B35"/>
    <w:rsid w:val="0EA9357F"/>
    <w:rsid w:val="0F7B4125"/>
    <w:rsid w:val="0F96808C"/>
    <w:rsid w:val="0FF163F8"/>
    <w:rsid w:val="104E283A"/>
    <w:rsid w:val="1065F978"/>
    <w:rsid w:val="1071AA00"/>
    <w:rsid w:val="10C36AB9"/>
    <w:rsid w:val="10E569FE"/>
    <w:rsid w:val="110B4822"/>
    <w:rsid w:val="11308DCB"/>
    <w:rsid w:val="125F6F6B"/>
    <w:rsid w:val="12A6BB92"/>
    <w:rsid w:val="12CBD71B"/>
    <w:rsid w:val="12E37E7D"/>
    <w:rsid w:val="142D087E"/>
    <w:rsid w:val="143A3F14"/>
    <w:rsid w:val="14C31C85"/>
    <w:rsid w:val="1566B460"/>
    <w:rsid w:val="15B6317C"/>
    <w:rsid w:val="165F4D15"/>
    <w:rsid w:val="16A83038"/>
    <w:rsid w:val="172C51BD"/>
    <w:rsid w:val="17B9F42F"/>
    <w:rsid w:val="186B12DF"/>
    <w:rsid w:val="191EB873"/>
    <w:rsid w:val="1A7919AC"/>
    <w:rsid w:val="1A88570B"/>
    <w:rsid w:val="1AAD84FA"/>
    <w:rsid w:val="1BAEFAC2"/>
    <w:rsid w:val="1BB5105A"/>
    <w:rsid w:val="1BBCF508"/>
    <w:rsid w:val="1C072079"/>
    <w:rsid w:val="1C11C0DA"/>
    <w:rsid w:val="1CA1998C"/>
    <w:rsid w:val="1CA9E388"/>
    <w:rsid w:val="1D3886BE"/>
    <w:rsid w:val="1DE90D89"/>
    <w:rsid w:val="1EABF663"/>
    <w:rsid w:val="1F20F20A"/>
    <w:rsid w:val="1F4D587A"/>
    <w:rsid w:val="1F92A870"/>
    <w:rsid w:val="1FED961C"/>
    <w:rsid w:val="204CE7D9"/>
    <w:rsid w:val="206C4FCA"/>
    <w:rsid w:val="218AD8CD"/>
    <w:rsid w:val="21BB8830"/>
    <w:rsid w:val="223CD33E"/>
    <w:rsid w:val="2296D9FD"/>
    <w:rsid w:val="2373DFE4"/>
    <w:rsid w:val="243B3486"/>
    <w:rsid w:val="2451B80C"/>
    <w:rsid w:val="2452AF9A"/>
    <w:rsid w:val="24649D4D"/>
    <w:rsid w:val="24810D07"/>
    <w:rsid w:val="2508A70A"/>
    <w:rsid w:val="25439F36"/>
    <w:rsid w:val="25F6AFF8"/>
    <w:rsid w:val="2678C3E3"/>
    <w:rsid w:val="26834887"/>
    <w:rsid w:val="26A81451"/>
    <w:rsid w:val="26A88CA7"/>
    <w:rsid w:val="270062FD"/>
    <w:rsid w:val="2813EE24"/>
    <w:rsid w:val="28142B39"/>
    <w:rsid w:val="2838F8A2"/>
    <w:rsid w:val="2860B980"/>
    <w:rsid w:val="28C287B6"/>
    <w:rsid w:val="28D68D4A"/>
    <w:rsid w:val="28DA5344"/>
    <w:rsid w:val="28FDE8DA"/>
    <w:rsid w:val="297620CF"/>
    <w:rsid w:val="29887119"/>
    <w:rsid w:val="2A6237E8"/>
    <w:rsid w:val="2A936927"/>
    <w:rsid w:val="2B60E268"/>
    <w:rsid w:val="2B7BFA07"/>
    <w:rsid w:val="2B9C9CEA"/>
    <w:rsid w:val="2BC712A7"/>
    <w:rsid w:val="2C08F7E0"/>
    <w:rsid w:val="2D1FB755"/>
    <w:rsid w:val="2DA6F1B3"/>
    <w:rsid w:val="2E11E730"/>
    <w:rsid w:val="2E74F5D6"/>
    <w:rsid w:val="2E7FB272"/>
    <w:rsid w:val="2E891C3E"/>
    <w:rsid w:val="2F4FC9ED"/>
    <w:rsid w:val="31D4C590"/>
    <w:rsid w:val="32362032"/>
    <w:rsid w:val="325E1833"/>
    <w:rsid w:val="327339EC"/>
    <w:rsid w:val="328F4771"/>
    <w:rsid w:val="32A429E7"/>
    <w:rsid w:val="33F9411A"/>
    <w:rsid w:val="347EAECE"/>
    <w:rsid w:val="35570DD0"/>
    <w:rsid w:val="35706F4B"/>
    <w:rsid w:val="36BE8786"/>
    <w:rsid w:val="36F5B60C"/>
    <w:rsid w:val="38356B4C"/>
    <w:rsid w:val="386A3190"/>
    <w:rsid w:val="3874007B"/>
    <w:rsid w:val="39703020"/>
    <w:rsid w:val="39A773B0"/>
    <w:rsid w:val="3B132818"/>
    <w:rsid w:val="3B2AF328"/>
    <w:rsid w:val="3C78B264"/>
    <w:rsid w:val="3CC8164B"/>
    <w:rsid w:val="3D6493D7"/>
    <w:rsid w:val="3D6608DE"/>
    <w:rsid w:val="3E6180F0"/>
    <w:rsid w:val="3E6180F0"/>
    <w:rsid w:val="3EDB7C6E"/>
    <w:rsid w:val="3F0439E1"/>
    <w:rsid w:val="3F1340B9"/>
    <w:rsid w:val="3F63928A"/>
    <w:rsid w:val="3FEBB427"/>
    <w:rsid w:val="401AA0EF"/>
    <w:rsid w:val="4025BACB"/>
    <w:rsid w:val="4080D199"/>
    <w:rsid w:val="409BC8C4"/>
    <w:rsid w:val="40ADD859"/>
    <w:rsid w:val="41D8614C"/>
    <w:rsid w:val="42187C8F"/>
    <w:rsid w:val="42951662"/>
    <w:rsid w:val="42A7F6C2"/>
    <w:rsid w:val="42DB9BBC"/>
    <w:rsid w:val="43633CA3"/>
    <w:rsid w:val="43C8ECDF"/>
    <w:rsid w:val="43D6BDAC"/>
    <w:rsid w:val="43ED2833"/>
    <w:rsid w:val="44271224"/>
    <w:rsid w:val="450BC43B"/>
    <w:rsid w:val="4580B0B1"/>
    <w:rsid w:val="458A242C"/>
    <w:rsid w:val="4599BAC7"/>
    <w:rsid w:val="459B8E01"/>
    <w:rsid w:val="461523D2"/>
    <w:rsid w:val="4704A981"/>
    <w:rsid w:val="470580EC"/>
    <w:rsid w:val="47527D37"/>
    <w:rsid w:val="476703AE"/>
    <w:rsid w:val="47C3C342"/>
    <w:rsid w:val="483005C3"/>
    <w:rsid w:val="493290F1"/>
    <w:rsid w:val="4997ED15"/>
    <w:rsid w:val="49AA463F"/>
    <w:rsid w:val="49CAC08A"/>
    <w:rsid w:val="49D6989C"/>
    <w:rsid w:val="49D763A3"/>
    <w:rsid w:val="49FF7D9D"/>
    <w:rsid w:val="4A1845F1"/>
    <w:rsid w:val="4A4629BD"/>
    <w:rsid w:val="4A9E027A"/>
    <w:rsid w:val="4AA2FF89"/>
    <w:rsid w:val="4B56A403"/>
    <w:rsid w:val="4B8CEED3"/>
    <w:rsid w:val="4C8C2567"/>
    <w:rsid w:val="4D1847F2"/>
    <w:rsid w:val="4DDD7D6E"/>
    <w:rsid w:val="4F0C589B"/>
    <w:rsid w:val="4F370035"/>
    <w:rsid w:val="4F67BA7E"/>
    <w:rsid w:val="51143F96"/>
    <w:rsid w:val="512F1008"/>
    <w:rsid w:val="51DFAA9D"/>
    <w:rsid w:val="52088F91"/>
    <w:rsid w:val="52BACBC6"/>
    <w:rsid w:val="544546AA"/>
    <w:rsid w:val="547CE5AB"/>
    <w:rsid w:val="55491944"/>
    <w:rsid w:val="55D25D77"/>
    <w:rsid w:val="5644D01D"/>
    <w:rsid w:val="566FBE67"/>
    <w:rsid w:val="5671E32B"/>
    <w:rsid w:val="57171D0D"/>
    <w:rsid w:val="578D36E8"/>
    <w:rsid w:val="5798ABE8"/>
    <w:rsid w:val="57E5D849"/>
    <w:rsid w:val="584654AE"/>
    <w:rsid w:val="586BDAD1"/>
    <w:rsid w:val="58C92526"/>
    <w:rsid w:val="58EDDB18"/>
    <w:rsid w:val="58FFF51C"/>
    <w:rsid w:val="59A86C8C"/>
    <w:rsid w:val="5B8CD05F"/>
    <w:rsid w:val="5BE67BE9"/>
    <w:rsid w:val="5C5FB37A"/>
    <w:rsid w:val="5CBC9DEF"/>
    <w:rsid w:val="5CFE90A0"/>
    <w:rsid w:val="5D060DB4"/>
    <w:rsid w:val="5DF80154"/>
    <w:rsid w:val="5E408E76"/>
    <w:rsid w:val="5E5DB62B"/>
    <w:rsid w:val="5E60D330"/>
    <w:rsid w:val="5E7366E6"/>
    <w:rsid w:val="5E9A4E26"/>
    <w:rsid w:val="5ED1EA85"/>
    <w:rsid w:val="5EFFDFDC"/>
    <w:rsid w:val="6046607F"/>
    <w:rsid w:val="618A136F"/>
    <w:rsid w:val="6191340E"/>
    <w:rsid w:val="61A50245"/>
    <w:rsid w:val="6212BA2F"/>
    <w:rsid w:val="6294EC8F"/>
    <w:rsid w:val="64436A4E"/>
    <w:rsid w:val="64BCFCF3"/>
    <w:rsid w:val="64D3349E"/>
    <w:rsid w:val="64FE93D1"/>
    <w:rsid w:val="65F3ED95"/>
    <w:rsid w:val="666C81B9"/>
    <w:rsid w:val="66CF5EA6"/>
    <w:rsid w:val="66EEF5CC"/>
    <w:rsid w:val="6714B74D"/>
    <w:rsid w:val="677EB67D"/>
    <w:rsid w:val="67DB96D4"/>
    <w:rsid w:val="684226D9"/>
    <w:rsid w:val="6982D397"/>
    <w:rsid w:val="6AC647C8"/>
    <w:rsid w:val="6B02B437"/>
    <w:rsid w:val="6B09B8B4"/>
    <w:rsid w:val="6B85F679"/>
    <w:rsid w:val="6CE995CE"/>
    <w:rsid w:val="6D99C725"/>
    <w:rsid w:val="6DA30772"/>
    <w:rsid w:val="6DBC95C5"/>
    <w:rsid w:val="6E461B55"/>
    <w:rsid w:val="6EADF58F"/>
    <w:rsid w:val="6EDD6684"/>
    <w:rsid w:val="6FDA6DD2"/>
    <w:rsid w:val="70044C18"/>
    <w:rsid w:val="70B1816F"/>
    <w:rsid w:val="70B65144"/>
    <w:rsid w:val="70F4B259"/>
    <w:rsid w:val="72987AC6"/>
    <w:rsid w:val="72B37F26"/>
    <w:rsid w:val="72C07148"/>
    <w:rsid w:val="72C7221A"/>
    <w:rsid w:val="72E7FD4F"/>
    <w:rsid w:val="72EDE5A4"/>
    <w:rsid w:val="73491148"/>
    <w:rsid w:val="737D177A"/>
    <w:rsid w:val="738CEAD8"/>
    <w:rsid w:val="73928035"/>
    <w:rsid w:val="73A93865"/>
    <w:rsid w:val="73D90631"/>
    <w:rsid w:val="744B0A5B"/>
    <w:rsid w:val="74E9AD41"/>
    <w:rsid w:val="75B1327F"/>
    <w:rsid w:val="764CF7FE"/>
    <w:rsid w:val="7662D1BC"/>
    <w:rsid w:val="76724BA7"/>
    <w:rsid w:val="76DECC2B"/>
    <w:rsid w:val="76F221C2"/>
    <w:rsid w:val="776CA1AF"/>
    <w:rsid w:val="77AC3B76"/>
    <w:rsid w:val="785C3C53"/>
    <w:rsid w:val="78AD8E36"/>
    <w:rsid w:val="78B48389"/>
    <w:rsid w:val="796649AF"/>
    <w:rsid w:val="7A5E6BC0"/>
    <w:rsid w:val="7A6CBE58"/>
    <w:rsid w:val="7AB9E4D7"/>
    <w:rsid w:val="7AE47B1E"/>
    <w:rsid w:val="7AF346EE"/>
    <w:rsid w:val="7B0E108D"/>
    <w:rsid w:val="7B22CD4F"/>
    <w:rsid w:val="7BA4C4BB"/>
    <w:rsid w:val="7BCA182B"/>
    <w:rsid w:val="7CD1CEC2"/>
    <w:rsid w:val="7CDDF3E0"/>
    <w:rsid w:val="7CE5B42E"/>
    <w:rsid w:val="7D31884D"/>
    <w:rsid w:val="7DC8871F"/>
    <w:rsid w:val="7E0201FE"/>
    <w:rsid w:val="7E2983A6"/>
    <w:rsid w:val="7E497B5F"/>
    <w:rsid w:val="7E94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F3A9"/>
  <w15:chartTrackingRefBased/>
  <w15:docId w15:val="{AD64CC6F-B8C3-483F-B35D-3396AEE5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7F3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B7F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DefaultParagraphFont"/>
    <w:rsid w:val="007B7F30"/>
  </w:style>
  <w:style w:type="paragraph" w:styleId="ListParagraph">
    <w:name w:val="List Paragraph"/>
    <w:basedOn w:val="Normal"/>
    <w:uiPriority w:val="34"/>
    <w:qFormat/>
    <w:rsid w:val="007B7F30"/>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character" w:styleId="normaltextrun" w:customStyle="true">
    <w:uiPriority w:val="1"/>
    <w:name w:val="normaltextrun"/>
    <w:basedOn w:val="DefaultParagraphFont"/>
    <w:rsid w:val="42187C8F"/>
    <w:rPr>
      <w:rFonts w:ascii="Calibri" w:hAnsi="Calibri" w:eastAsia="Calibri" w:cs="Arial" w:asciiTheme="minorAscii" w:hAnsiTheme="minorAscii" w:eastAsiaTheme="minorAscii" w:cstheme="minorBidi"/>
      <w:sz w:val="22"/>
      <w:szCs w:val="22"/>
    </w:rPr>
  </w:style>
  <w:style w:type="character" w:styleId="eop" w:customStyle="true">
    <w:uiPriority w:val="1"/>
    <w:name w:val="eop"/>
    <w:basedOn w:val="DefaultParagraphFont"/>
    <w:rsid w:val="42187C8F"/>
    <w:rPr>
      <w:rFonts w:ascii="Calibri" w:hAnsi="Calibri" w:eastAsia="Calibri" w:cs="Arial"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3.jpg" Id="R7816c121eb4646af" /><Relationship Type="http://schemas.openxmlformats.org/officeDocument/2006/relationships/hyperlink" Target="https://www.ueasu.org/union/memberscodeofconduct/" TargetMode="External" Id="R3c411d4bdcb54b1a" /><Relationship Type="http://schemas.openxmlformats.org/officeDocument/2006/relationships/hyperlink" Target="mailto:su.voice@uea.ac.uk" TargetMode="External" Id="R6d63d9ea22ef476d" /><Relationship Type="http://schemas.openxmlformats.org/officeDocument/2006/relationships/hyperlink" Target="https://www.ueasu.org/democracy/unioncouncil/councilinfo/" TargetMode="External" Id="R3444a96ca4884bfa" /><Relationship Type="http://schemas.openxmlformats.org/officeDocument/2006/relationships/hyperlink" Target="https://www.ueasu.org/union/governance/constitution/" TargetMode="External" Id="R281ade1ec70045e0" /><Relationship Type="http://schemas.openxmlformats.org/officeDocument/2006/relationships/hyperlink" Target="https://www.ueasu.org/democracy/unioncouncil/writingpolicy/" TargetMode="External" Id="R06a363f757744920" /><Relationship Type="http://schemas.openxmlformats.org/officeDocument/2006/relationships/hyperlink" Target="mailto:su.voice@uea.ac.uk" TargetMode="External" Id="R78959f9bbab64d99" /><Relationship Type="http://schemas.openxmlformats.org/officeDocument/2006/relationships/hyperlink" Target="https://www.ueasu.org/democracy/unioncouncil/listofunioncouncillors/" TargetMode="External" Id="R7805c09617834c6b" /><Relationship Type="http://schemas.openxmlformats.org/officeDocument/2006/relationships/hyperlink" Target="https://www.ueasu.org/officers/" TargetMode="External" Id="R546672c1463441b4" /><Relationship Type="http://schemas.openxmlformats.org/officeDocument/2006/relationships/hyperlink" Target="https://www.ueasu.org/union/governance/trusteeboarddocuments/" TargetMode="External" Id="R00b2a43dd5ec4dd1" /><Relationship Type="http://schemas.openxmlformats.org/officeDocument/2006/relationships/comments" Target="comments.xml" Id="Rcdf1c3447adc488c" /><Relationship Type="http://schemas.microsoft.com/office/2011/relationships/people" Target="people.xml" Id="R966741eb184a4edb" /><Relationship Type="http://schemas.microsoft.com/office/2011/relationships/commentsExtended" Target="commentsExtended.xml" Id="R25c48cf0fc694979" /><Relationship Type="http://schemas.microsoft.com/office/2016/09/relationships/commentsIds" Target="commentsIds.xml" Id="R38dd4e01d2804a20" /><Relationship Type="http://schemas.microsoft.com/office/2018/08/relationships/commentsExtensible" Target="commentsExtensible.xml" Id="R193700dafabe44b4" /><Relationship Type="http://schemas.openxmlformats.org/officeDocument/2006/relationships/hyperlink" Target="https://ueanorwich.sharepoint.com/:b:/r/sites/ueasuunioncouncil/Shared%20Documents/General/2.%20November%2024/Officer%20Updates/OH_Officer%20Update.pdf?csf=1&amp;web=1&amp;e=rW0uvZ" TargetMode="External" Id="R91ae4b61584d4eab" /><Relationship Type="http://schemas.openxmlformats.org/officeDocument/2006/relationships/hyperlink" Target="https://ueanorwich.sharepoint.com/:b:/r/sites/ueasuunioncouncil/Shared%20Documents/General/2.%20November%2024/Officer%20Updates/CK_Officer%20Update.pdf?csf=1&amp;web=1&amp;e=Trg6Ss" TargetMode="External" Id="Rf0cda9b850a841d3" /><Relationship Type="http://schemas.openxmlformats.org/officeDocument/2006/relationships/hyperlink" Target="https://ueanorwich.sharepoint.com/:b:/r/sites/ueasuunioncouncil/Shared%20Documents/General/2.%20November%2024/Officer%20Updates/BBS_Officer%20Update.pdf?csf=1&amp;web=1&amp;e=S82STV" TargetMode="External" Id="R378c282be2a44a19" /><Relationship Type="http://schemas.openxmlformats.org/officeDocument/2006/relationships/hyperlink" Target="https://ueanorwich.sharepoint.com/:b:/r/sites/ueasuunioncouncil/Shared%20Documents/General/2.%20November%2024/Officer%20Updates/RTF_Officer%20Update.pdf?csf=1&amp;web=1&amp;e=Z8oXmE" TargetMode="External" Id="Rfde8b2dfea73445b" /><Relationship Type="http://schemas.openxmlformats.org/officeDocument/2006/relationships/hyperlink" Target="https://ueanorwich.sharepoint.com/:b:/r/sites/ueasuunioncouncil/Shared%20Documents/General/2.%20November%2024/Officer%20Updates/NW_Officer%20Update.pdf?csf=1&amp;web=1&amp;e=bKJe1b" TargetMode="External" Id="R4f31f5499eff4cba" /><Relationship Type="http://schemas.openxmlformats.org/officeDocument/2006/relationships/hyperlink" Target="https://www.ueasu.org/officers/officer-updates/" TargetMode="External" Id="R2be4819201764924" /><Relationship Type="http://schemas.openxmlformats.org/officeDocument/2006/relationships/hyperlink" Target="mailto:su.voice@uea.ac.uk" TargetMode="External" Id="Rf4f1016581c849a8" /><Relationship Type="http://schemas.openxmlformats.org/officeDocument/2006/relationships/hyperlink" Target="https://www.ueasu.org/democracy/unionpolicy/" TargetMode="External" Id="R4edfcf1a8f6f4c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Bigalke (UEASU - Staff)</dc:creator>
  <keywords/>
  <dc:description/>
  <lastModifiedBy>Liz Bigalke (UEASU - Staff)</lastModifiedBy>
  <revision>12</revision>
  <dcterms:created xsi:type="dcterms:W3CDTF">2024-08-19T15:08:00.0000000Z</dcterms:created>
  <dcterms:modified xsi:type="dcterms:W3CDTF">2024-12-06T11:37:53.4764497Z</dcterms:modified>
</coreProperties>
</file>